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05FBA" w14:textId="4B9C2B10" w:rsidR="00376BD3" w:rsidRPr="00FC04F7" w:rsidRDefault="00376BD3" w:rsidP="00376BD3">
      <w:pPr>
        <w:spacing w:after="0"/>
        <w:rPr>
          <w:rFonts w:ascii="Times New Roman" w:hAnsi="Times New Roman" w:cs="Times New Roman"/>
          <w:sz w:val="28"/>
          <w:szCs w:val="28"/>
        </w:rPr>
      </w:pPr>
    </w:p>
    <w:p w14:paraId="02055F7B" w14:textId="77777777" w:rsidR="00376BD3" w:rsidRPr="00FC04F7" w:rsidRDefault="00376BD3" w:rsidP="00376BD3">
      <w:pPr>
        <w:pStyle w:val="TableParagraph"/>
        <w:spacing w:before="6"/>
        <w:ind w:left="4678"/>
        <w:jc w:val="center"/>
        <w:rPr>
          <w:sz w:val="28"/>
          <w:szCs w:val="28"/>
        </w:rPr>
      </w:pPr>
      <w:r w:rsidRPr="00FC04F7">
        <w:rPr>
          <w:sz w:val="28"/>
          <w:szCs w:val="28"/>
        </w:rPr>
        <w:t>УТВЕРЖДАЮ</w:t>
      </w:r>
    </w:p>
    <w:p w14:paraId="232C9D5E" w14:textId="1C4D57D3" w:rsidR="00376BD3" w:rsidRPr="000C7ED9" w:rsidRDefault="002F62F4" w:rsidP="00376BD3">
      <w:pPr>
        <w:pStyle w:val="TableParagraph"/>
        <w:spacing w:before="6"/>
        <w:ind w:left="4678"/>
        <w:jc w:val="center"/>
        <w:rPr>
          <w:i/>
          <w:sz w:val="28"/>
          <w:szCs w:val="28"/>
        </w:rPr>
      </w:pPr>
      <w:r>
        <w:rPr>
          <w:sz w:val="28"/>
          <w:szCs w:val="28"/>
        </w:rPr>
        <w:t>про</w:t>
      </w:r>
      <w:r w:rsidR="000C7ED9">
        <w:rPr>
          <w:sz w:val="28"/>
          <w:szCs w:val="28"/>
        </w:rPr>
        <w:t>ректор Тихоокеанского государственного университета</w:t>
      </w:r>
    </w:p>
    <w:p w14:paraId="019DF506" w14:textId="14A401CF" w:rsidR="00376BD3" w:rsidRPr="00FC04F7" w:rsidRDefault="00376BD3" w:rsidP="00376BD3">
      <w:pPr>
        <w:pStyle w:val="TableParagraph"/>
        <w:spacing w:before="6"/>
        <w:ind w:left="4678"/>
        <w:jc w:val="center"/>
        <w:rPr>
          <w:sz w:val="28"/>
          <w:szCs w:val="28"/>
        </w:rPr>
      </w:pPr>
      <w:r w:rsidRPr="00FC04F7">
        <w:rPr>
          <w:sz w:val="28"/>
          <w:szCs w:val="28"/>
        </w:rPr>
        <w:t>______________</w:t>
      </w:r>
      <w:r w:rsidR="000C7ED9">
        <w:rPr>
          <w:sz w:val="28"/>
          <w:szCs w:val="28"/>
        </w:rPr>
        <w:t>_</w:t>
      </w:r>
      <w:r w:rsidRPr="00FC04F7">
        <w:rPr>
          <w:sz w:val="28"/>
          <w:szCs w:val="28"/>
        </w:rPr>
        <w:t xml:space="preserve">  </w:t>
      </w:r>
      <w:r w:rsidR="002F62F4">
        <w:rPr>
          <w:sz w:val="28"/>
          <w:szCs w:val="28"/>
        </w:rPr>
        <w:t xml:space="preserve"> И. Н. Пугачев</w:t>
      </w:r>
    </w:p>
    <w:p w14:paraId="23CD9171" w14:textId="77777777" w:rsidR="000C7ED9" w:rsidRDefault="000C7ED9" w:rsidP="00376BD3">
      <w:pPr>
        <w:pStyle w:val="TableParagraph"/>
        <w:spacing w:before="6"/>
        <w:ind w:left="4678"/>
        <w:jc w:val="center"/>
        <w:rPr>
          <w:sz w:val="28"/>
          <w:szCs w:val="28"/>
        </w:rPr>
      </w:pPr>
    </w:p>
    <w:p w14:paraId="2051609D" w14:textId="77777777" w:rsidR="00376BD3" w:rsidRPr="00FC04F7" w:rsidRDefault="00376BD3" w:rsidP="00376BD3">
      <w:pPr>
        <w:pStyle w:val="TableParagraph"/>
        <w:spacing w:before="6"/>
        <w:ind w:left="4678"/>
        <w:jc w:val="center"/>
        <w:rPr>
          <w:sz w:val="31"/>
        </w:rPr>
      </w:pPr>
      <w:r w:rsidRPr="00FC04F7">
        <w:rPr>
          <w:sz w:val="28"/>
          <w:szCs w:val="28"/>
        </w:rPr>
        <w:t xml:space="preserve">___  </w:t>
      </w:r>
      <w:r w:rsidR="000C7ED9">
        <w:rPr>
          <w:sz w:val="28"/>
          <w:szCs w:val="28"/>
        </w:rPr>
        <w:t>января</w:t>
      </w:r>
      <w:r w:rsidRPr="00FC04F7">
        <w:rPr>
          <w:sz w:val="28"/>
          <w:szCs w:val="28"/>
        </w:rPr>
        <w:t xml:space="preserve"> 20</w:t>
      </w:r>
      <w:r w:rsidR="000C7ED9">
        <w:rPr>
          <w:sz w:val="28"/>
          <w:szCs w:val="28"/>
        </w:rPr>
        <w:t>22</w:t>
      </w:r>
      <w:r w:rsidRPr="00FC04F7">
        <w:rPr>
          <w:sz w:val="28"/>
          <w:szCs w:val="28"/>
        </w:rPr>
        <w:t xml:space="preserve"> года</w:t>
      </w:r>
    </w:p>
    <w:p w14:paraId="6CF42DBA" w14:textId="77777777" w:rsidR="00376BD3" w:rsidRPr="00FC04F7" w:rsidRDefault="00376BD3" w:rsidP="00376BD3">
      <w:pPr>
        <w:pStyle w:val="TableParagraph"/>
        <w:spacing w:before="6"/>
        <w:ind w:left="5245"/>
        <w:jc w:val="center"/>
        <w:rPr>
          <w:sz w:val="28"/>
          <w:szCs w:val="28"/>
        </w:rPr>
      </w:pPr>
    </w:p>
    <w:p w14:paraId="6E8B3416" w14:textId="77777777" w:rsidR="00376BD3" w:rsidRPr="00FC04F7" w:rsidRDefault="00376BD3" w:rsidP="00376BD3">
      <w:pPr>
        <w:pStyle w:val="TableParagraph"/>
        <w:spacing w:before="6"/>
        <w:ind w:left="5245"/>
        <w:jc w:val="center"/>
        <w:rPr>
          <w:sz w:val="28"/>
          <w:szCs w:val="28"/>
        </w:rPr>
      </w:pPr>
    </w:p>
    <w:p w14:paraId="6D5A2DCB" w14:textId="77777777" w:rsidR="00376BD3" w:rsidRPr="00FC04F7" w:rsidRDefault="00376BD3" w:rsidP="00376BD3">
      <w:pPr>
        <w:pStyle w:val="TableParagraph"/>
        <w:spacing w:before="6"/>
        <w:ind w:left="5245"/>
        <w:jc w:val="center"/>
        <w:rPr>
          <w:sz w:val="28"/>
          <w:szCs w:val="28"/>
        </w:rPr>
      </w:pPr>
    </w:p>
    <w:p w14:paraId="379BC40D" w14:textId="77777777" w:rsidR="00376BD3" w:rsidRPr="00FC04F7" w:rsidRDefault="00376BD3" w:rsidP="00376BD3">
      <w:pPr>
        <w:pStyle w:val="TableParagraph"/>
        <w:spacing w:before="6"/>
        <w:ind w:left="5245"/>
        <w:jc w:val="center"/>
        <w:rPr>
          <w:sz w:val="28"/>
          <w:szCs w:val="28"/>
        </w:rPr>
      </w:pPr>
    </w:p>
    <w:p w14:paraId="6DBCF193" w14:textId="77777777" w:rsidR="00376BD3" w:rsidRPr="00FC04F7" w:rsidRDefault="00376BD3" w:rsidP="00376BD3">
      <w:pPr>
        <w:pStyle w:val="TableParagraph"/>
        <w:spacing w:before="6"/>
        <w:ind w:left="5245"/>
        <w:jc w:val="center"/>
        <w:rPr>
          <w:sz w:val="28"/>
          <w:szCs w:val="28"/>
        </w:rPr>
      </w:pPr>
    </w:p>
    <w:p w14:paraId="048C7FDA" w14:textId="77777777" w:rsidR="00376BD3" w:rsidRPr="00FC04F7" w:rsidRDefault="00376BD3" w:rsidP="00376BD3">
      <w:pPr>
        <w:pStyle w:val="TableParagraph"/>
        <w:spacing w:before="6"/>
        <w:ind w:left="5245"/>
        <w:jc w:val="center"/>
        <w:rPr>
          <w:sz w:val="31"/>
        </w:rPr>
      </w:pPr>
    </w:p>
    <w:p w14:paraId="1D1193F5" w14:textId="77777777" w:rsidR="00376BD3" w:rsidRPr="00FC04F7" w:rsidRDefault="00376BD3" w:rsidP="00376BD3">
      <w:pPr>
        <w:spacing w:after="0"/>
        <w:rPr>
          <w:rFonts w:ascii="Times New Roman" w:hAnsi="Times New Roman" w:cs="Times New Roman"/>
          <w:sz w:val="28"/>
          <w:szCs w:val="28"/>
        </w:rPr>
      </w:pPr>
    </w:p>
    <w:p w14:paraId="4665D59A" w14:textId="77777777" w:rsidR="00376BD3" w:rsidRPr="00FC04F7" w:rsidRDefault="00376BD3" w:rsidP="00376BD3">
      <w:pPr>
        <w:spacing w:after="0"/>
        <w:rPr>
          <w:rFonts w:ascii="Times New Roman" w:hAnsi="Times New Roman" w:cs="Times New Roman"/>
          <w:sz w:val="28"/>
          <w:szCs w:val="28"/>
        </w:rPr>
      </w:pPr>
    </w:p>
    <w:p w14:paraId="4BC0463E" w14:textId="77777777" w:rsidR="00376BD3" w:rsidRPr="00FC04F7" w:rsidRDefault="00376BD3" w:rsidP="00376BD3">
      <w:pPr>
        <w:spacing w:after="0"/>
        <w:jc w:val="center"/>
        <w:rPr>
          <w:rFonts w:ascii="Times New Roman" w:hAnsi="Times New Roman" w:cs="Times New Roman"/>
          <w:b/>
          <w:sz w:val="28"/>
          <w:szCs w:val="28"/>
        </w:rPr>
      </w:pPr>
      <w:r w:rsidRPr="00FC04F7">
        <w:rPr>
          <w:rFonts w:ascii="Times New Roman" w:hAnsi="Times New Roman" w:cs="Times New Roman"/>
          <w:b/>
          <w:sz w:val="28"/>
          <w:szCs w:val="28"/>
        </w:rPr>
        <w:t>Отчет</w:t>
      </w:r>
    </w:p>
    <w:p w14:paraId="2A539570" w14:textId="77777777" w:rsidR="00376BD3" w:rsidRPr="00FC04F7" w:rsidRDefault="00376BD3" w:rsidP="00376BD3">
      <w:pPr>
        <w:spacing w:after="0"/>
        <w:jc w:val="center"/>
        <w:rPr>
          <w:rFonts w:ascii="Times New Roman" w:hAnsi="Times New Roman" w:cs="Times New Roman"/>
          <w:b/>
          <w:sz w:val="28"/>
          <w:szCs w:val="28"/>
        </w:rPr>
      </w:pPr>
      <w:r w:rsidRPr="00FC04F7">
        <w:rPr>
          <w:rFonts w:ascii="Times New Roman" w:hAnsi="Times New Roman" w:cs="Times New Roman"/>
          <w:b/>
          <w:sz w:val="28"/>
          <w:szCs w:val="28"/>
        </w:rPr>
        <w:t xml:space="preserve">получателя </w:t>
      </w:r>
      <w:r w:rsidR="00BF44A5">
        <w:rPr>
          <w:rFonts w:ascii="Times New Roman" w:hAnsi="Times New Roman" w:cs="Times New Roman"/>
          <w:b/>
          <w:sz w:val="28"/>
          <w:szCs w:val="28"/>
        </w:rPr>
        <w:t xml:space="preserve">целевой </w:t>
      </w:r>
      <w:r w:rsidRPr="00FC04F7">
        <w:rPr>
          <w:rFonts w:ascii="Times New Roman" w:hAnsi="Times New Roman" w:cs="Times New Roman"/>
          <w:b/>
          <w:sz w:val="28"/>
          <w:szCs w:val="28"/>
        </w:rPr>
        <w:t xml:space="preserve">субсидии </w:t>
      </w:r>
      <w:r w:rsidR="006D7F4C" w:rsidRPr="006D7F4C">
        <w:rPr>
          <w:rFonts w:ascii="Times New Roman" w:hAnsi="Times New Roman" w:cs="Times New Roman"/>
          <w:b/>
          <w:sz w:val="28"/>
          <w:szCs w:val="28"/>
        </w:rPr>
        <w:t xml:space="preserve">о </w:t>
      </w:r>
      <w:r w:rsidR="00BF44A5">
        <w:rPr>
          <w:rFonts w:ascii="Times New Roman" w:hAnsi="Times New Roman" w:cs="Times New Roman"/>
          <w:b/>
          <w:sz w:val="28"/>
          <w:szCs w:val="28"/>
        </w:rPr>
        <w:t>создании</w:t>
      </w:r>
      <w:r w:rsidR="006D7F4C">
        <w:rPr>
          <w:rFonts w:ascii="Times New Roman" w:hAnsi="Times New Roman" w:cs="Times New Roman"/>
          <w:b/>
          <w:sz w:val="28"/>
          <w:szCs w:val="28"/>
        </w:rPr>
        <w:t xml:space="preserve"> </w:t>
      </w:r>
      <w:r w:rsidR="00945AC1">
        <w:rPr>
          <w:rFonts w:ascii="Times New Roman" w:hAnsi="Times New Roman" w:cs="Times New Roman"/>
          <w:b/>
          <w:sz w:val="28"/>
          <w:szCs w:val="28"/>
        </w:rPr>
        <w:t>регионального</w:t>
      </w:r>
      <w:r w:rsidRPr="00FC04F7">
        <w:rPr>
          <w:rFonts w:ascii="Times New Roman" w:hAnsi="Times New Roman" w:cs="Times New Roman"/>
          <w:b/>
          <w:sz w:val="28"/>
          <w:szCs w:val="28"/>
        </w:rPr>
        <w:t xml:space="preserve"> научно-образовательного математического центра</w:t>
      </w:r>
    </w:p>
    <w:p w14:paraId="6398A627" w14:textId="77777777" w:rsidR="00376BD3" w:rsidRPr="00FC04F7" w:rsidRDefault="00505ABA" w:rsidP="00376BD3">
      <w:pPr>
        <w:jc w:val="center"/>
        <w:rPr>
          <w:rFonts w:ascii="Times New Roman" w:hAnsi="Times New Roman" w:cs="Times New Roman"/>
          <w:b/>
          <w:sz w:val="28"/>
          <w:szCs w:val="28"/>
        </w:rPr>
      </w:pPr>
      <w:r w:rsidRPr="00505ABA">
        <w:rPr>
          <w:rFonts w:ascii="Times New Roman" w:hAnsi="Times New Roman" w:cs="Times New Roman"/>
          <w:b/>
          <w:sz w:val="28"/>
          <w:szCs w:val="28"/>
        </w:rPr>
        <w:t xml:space="preserve">«Дальневосточный центр математических исследований» </w:t>
      </w:r>
      <w:r>
        <w:rPr>
          <w:rFonts w:ascii="Times New Roman" w:hAnsi="Times New Roman" w:cs="Times New Roman"/>
          <w:b/>
          <w:sz w:val="28"/>
          <w:szCs w:val="28"/>
        </w:rPr>
        <w:br/>
      </w:r>
      <w:r w:rsidR="00BF44A5" w:rsidRPr="00FC04F7">
        <w:rPr>
          <w:rFonts w:ascii="Times New Roman" w:hAnsi="Times New Roman" w:cs="Times New Roman"/>
          <w:b/>
          <w:sz w:val="28"/>
          <w:szCs w:val="28"/>
        </w:rPr>
        <w:t xml:space="preserve">в рамках реализации </w:t>
      </w:r>
      <w:r w:rsidR="00BF44A5">
        <w:rPr>
          <w:rFonts w:ascii="Times New Roman" w:hAnsi="Times New Roman" w:cs="Times New Roman"/>
          <w:b/>
          <w:sz w:val="28"/>
          <w:szCs w:val="28"/>
        </w:rPr>
        <w:t xml:space="preserve">его </w:t>
      </w:r>
      <w:r w:rsidR="00BF44A5" w:rsidRPr="00FC04F7">
        <w:rPr>
          <w:rFonts w:ascii="Times New Roman" w:hAnsi="Times New Roman" w:cs="Times New Roman"/>
          <w:b/>
          <w:sz w:val="28"/>
          <w:szCs w:val="28"/>
        </w:rPr>
        <w:t>Программы развития</w:t>
      </w:r>
    </w:p>
    <w:p w14:paraId="722B1668" w14:textId="77777777" w:rsidR="00376BD3" w:rsidRPr="00FC04F7" w:rsidRDefault="00376BD3" w:rsidP="00376BD3">
      <w:pPr>
        <w:spacing w:after="0" w:line="240" w:lineRule="auto"/>
        <w:jc w:val="center"/>
        <w:rPr>
          <w:rFonts w:ascii="Times New Roman" w:hAnsi="Times New Roman" w:cs="Times New Roman"/>
          <w:b/>
          <w:i/>
          <w:sz w:val="28"/>
          <w:szCs w:val="28"/>
        </w:rPr>
      </w:pPr>
      <w:r w:rsidRPr="00FC04F7">
        <w:rPr>
          <w:rFonts w:ascii="Times New Roman" w:hAnsi="Times New Roman" w:cs="Times New Roman"/>
          <w:sz w:val="28"/>
          <w:szCs w:val="28"/>
        </w:rPr>
        <w:t>Исполнитель:</w:t>
      </w:r>
      <w:r w:rsidRPr="00FC04F7">
        <w:rPr>
          <w:rFonts w:ascii="Times New Roman" w:hAnsi="Times New Roman" w:cs="Times New Roman"/>
          <w:i/>
          <w:sz w:val="28"/>
          <w:szCs w:val="28"/>
        </w:rPr>
        <w:t xml:space="preserve"> </w:t>
      </w:r>
      <w:r w:rsidR="00505ABA" w:rsidRPr="00505ABA">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r w:rsidR="00505ABA">
        <w:rPr>
          <w:rFonts w:ascii="Times New Roman" w:hAnsi="Times New Roman" w:cs="Times New Roman"/>
          <w:sz w:val="28"/>
          <w:szCs w:val="28"/>
        </w:rPr>
        <w:br/>
      </w:r>
      <w:r w:rsidR="00505ABA" w:rsidRPr="00505ABA">
        <w:rPr>
          <w:rFonts w:ascii="Times New Roman" w:hAnsi="Times New Roman" w:cs="Times New Roman"/>
          <w:sz w:val="28"/>
          <w:szCs w:val="28"/>
        </w:rPr>
        <w:t>«Тихоокеанский государственный университет»</w:t>
      </w:r>
    </w:p>
    <w:p w14:paraId="7A0797BA" w14:textId="77777777" w:rsidR="00376BD3" w:rsidRPr="00FC04F7" w:rsidRDefault="00376BD3" w:rsidP="00376BD3">
      <w:pPr>
        <w:spacing w:after="0"/>
        <w:jc w:val="center"/>
        <w:rPr>
          <w:rFonts w:ascii="Times New Roman" w:hAnsi="Times New Roman" w:cs="Times New Roman"/>
          <w:sz w:val="28"/>
          <w:szCs w:val="28"/>
        </w:rPr>
      </w:pPr>
      <w:r w:rsidRPr="00FC04F7">
        <w:rPr>
          <w:rFonts w:ascii="Times New Roman" w:hAnsi="Times New Roman" w:cs="Times New Roman"/>
          <w:sz w:val="28"/>
          <w:szCs w:val="28"/>
        </w:rPr>
        <w:t xml:space="preserve">по соглашению </w:t>
      </w:r>
      <w:r w:rsidRPr="00FC04F7">
        <w:rPr>
          <w:rFonts w:ascii="Times New Roman" w:hAnsi="Times New Roman" w:cs="Times New Roman"/>
          <w:sz w:val="28"/>
          <w:szCs w:val="28"/>
        </w:rPr>
        <w:br/>
        <w:t>№</w:t>
      </w:r>
      <w:r w:rsidR="00505ABA" w:rsidRPr="00505ABA">
        <w:t xml:space="preserve"> </w:t>
      </w:r>
      <w:r w:rsidR="00505ABA">
        <w:t xml:space="preserve"> </w:t>
      </w:r>
      <w:r w:rsidR="00505ABA" w:rsidRPr="00505ABA">
        <w:rPr>
          <w:rFonts w:ascii="Times New Roman" w:hAnsi="Times New Roman" w:cs="Times New Roman"/>
          <w:sz w:val="28"/>
          <w:szCs w:val="28"/>
        </w:rPr>
        <w:t>075-02-2021-1389</w:t>
      </w:r>
      <w:r w:rsidRPr="00FC04F7">
        <w:rPr>
          <w:rFonts w:ascii="Times New Roman" w:hAnsi="Times New Roman" w:cs="Times New Roman"/>
          <w:sz w:val="28"/>
          <w:szCs w:val="28"/>
        </w:rPr>
        <w:t xml:space="preserve"> от </w:t>
      </w:r>
      <w:r w:rsidR="00505ABA">
        <w:rPr>
          <w:rFonts w:ascii="Times New Roman" w:hAnsi="Times New Roman" w:cs="Times New Roman"/>
          <w:sz w:val="28"/>
          <w:szCs w:val="28"/>
        </w:rPr>
        <w:t xml:space="preserve">01 июня </w:t>
      </w:r>
      <w:r w:rsidRPr="00FC04F7">
        <w:rPr>
          <w:rFonts w:ascii="Times New Roman" w:hAnsi="Times New Roman" w:cs="Times New Roman"/>
          <w:sz w:val="28"/>
          <w:szCs w:val="28"/>
        </w:rPr>
        <w:t>20</w:t>
      </w:r>
      <w:r w:rsidR="00505ABA">
        <w:rPr>
          <w:rFonts w:ascii="Times New Roman" w:hAnsi="Times New Roman" w:cs="Times New Roman"/>
          <w:sz w:val="28"/>
          <w:szCs w:val="28"/>
        </w:rPr>
        <w:t>21</w:t>
      </w:r>
      <w:r w:rsidRPr="00FC04F7">
        <w:rPr>
          <w:rFonts w:ascii="Times New Roman" w:hAnsi="Times New Roman" w:cs="Times New Roman"/>
          <w:sz w:val="28"/>
          <w:szCs w:val="28"/>
        </w:rPr>
        <w:t xml:space="preserve"> г.</w:t>
      </w:r>
    </w:p>
    <w:p w14:paraId="1054B5D5" w14:textId="77777777" w:rsidR="00376BD3" w:rsidRPr="00FC04F7" w:rsidRDefault="00376BD3" w:rsidP="00376BD3">
      <w:pPr>
        <w:spacing w:after="0"/>
        <w:jc w:val="center"/>
        <w:rPr>
          <w:rFonts w:ascii="Times New Roman" w:hAnsi="Times New Roman" w:cs="Times New Roman"/>
          <w:sz w:val="28"/>
          <w:szCs w:val="28"/>
        </w:rPr>
      </w:pPr>
      <w:r w:rsidRPr="00FC04F7">
        <w:rPr>
          <w:rFonts w:ascii="Times New Roman" w:hAnsi="Times New Roman" w:cs="Times New Roman"/>
          <w:sz w:val="28"/>
          <w:szCs w:val="28"/>
        </w:rPr>
        <w:t xml:space="preserve">за </w:t>
      </w:r>
      <w:r w:rsidR="00505ABA">
        <w:rPr>
          <w:rFonts w:ascii="Times New Roman" w:hAnsi="Times New Roman" w:cs="Times New Roman"/>
          <w:sz w:val="28"/>
          <w:szCs w:val="28"/>
        </w:rPr>
        <w:t>2021</w:t>
      </w:r>
      <w:r w:rsidRPr="00FC04F7">
        <w:rPr>
          <w:rFonts w:ascii="Times New Roman" w:hAnsi="Times New Roman" w:cs="Times New Roman"/>
          <w:sz w:val="28"/>
          <w:szCs w:val="28"/>
        </w:rPr>
        <w:t xml:space="preserve"> год</w:t>
      </w:r>
    </w:p>
    <w:p w14:paraId="1CD05837" w14:textId="77777777" w:rsidR="00376BD3" w:rsidRPr="00FC04F7" w:rsidRDefault="00376BD3" w:rsidP="00376BD3">
      <w:pPr>
        <w:spacing w:after="0"/>
        <w:rPr>
          <w:rFonts w:ascii="Times New Roman" w:hAnsi="Times New Roman" w:cs="Times New Roman"/>
          <w:sz w:val="28"/>
          <w:szCs w:val="28"/>
        </w:rPr>
      </w:pPr>
    </w:p>
    <w:p w14:paraId="7FD4F36B" w14:textId="77777777" w:rsidR="00376BD3" w:rsidRPr="00FC04F7" w:rsidRDefault="00376BD3" w:rsidP="00376BD3">
      <w:pPr>
        <w:spacing w:after="0"/>
        <w:rPr>
          <w:rFonts w:ascii="Times New Roman" w:hAnsi="Times New Roman" w:cs="Times New Roman"/>
          <w:sz w:val="28"/>
          <w:szCs w:val="28"/>
        </w:rPr>
      </w:pPr>
    </w:p>
    <w:p w14:paraId="278B4DFA" w14:textId="77777777" w:rsidR="00376BD3" w:rsidRPr="00FC04F7" w:rsidRDefault="00376BD3" w:rsidP="00376BD3">
      <w:pPr>
        <w:spacing w:after="0"/>
        <w:rPr>
          <w:rFonts w:ascii="Times New Roman" w:hAnsi="Times New Roman" w:cs="Times New Roman"/>
          <w:sz w:val="28"/>
          <w:szCs w:val="28"/>
        </w:rPr>
      </w:pPr>
    </w:p>
    <w:p w14:paraId="263B3E46" w14:textId="77777777" w:rsidR="00376BD3" w:rsidRPr="00FC04F7" w:rsidRDefault="00376BD3" w:rsidP="00376BD3">
      <w:pPr>
        <w:spacing w:after="0"/>
        <w:rPr>
          <w:rFonts w:ascii="Times New Roman" w:hAnsi="Times New Roman" w:cs="Times New Roman"/>
          <w:sz w:val="28"/>
          <w:szCs w:val="28"/>
        </w:rPr>
      </w:pPr>
    </w:p>
    <w:p w14:paraId="49D0BDB9" w14:textId="77777777" w:rsidR="00376BD3" w:rsidRPr="00FC04F7" w:rsidRDefault="00376BD3" w:rsidP="00376BD3">
      <w:pPr>
        <w:spacing w:after="0"/>
        <w:rPr>
          <w:rFonts w:ascii="Times New Roman" w:hAnsi="Times New Roman" w:cs="Times New Roman"/>
          <w:sz w:val="28"/>
          <w:szCs w:val="28"/>
        </w:rPr>
      </w:pPr>
    </w:p>
    <w:p w14:paraId="680B482F" w14:textId="77777777" w:rsidR="00376BD3" w:rsidRPr="00FC04F7" w:rsidRDefault="00376BD3" w:rsidP="00376BD3">
      <w:pPr>
        <w:spacing w:after="0"/>
        <w:rPr>
          <w:rFonts w:ascii="Times New Roman" w:hAnsi="Times New Roman" w:cs="Times New Roman"/>
          <w:sz w:val="28"/>
          <w:szCs w:val="28"/>
        </w:rPr>
      </w:pPr>
    </w:p>
    <w:p w14:paraId="13DD1515" w14:textId="77777777" w:rsidR="00376BD3" w:rsidRPr="00FC04F7" w:rsidRDefault="00376BD3" w:rsidP="00376BD3">
      <w:pPr>
        <w:spacing w:after="0"/>
        <w:rPr>
          <w:rFonts w:ascii="Times New Roman" w:hAnsi="Times New Roman" w:cs="Times New Roman"/>
          <w:sz w:val="28"/>
          <w:szCs w:val="28"/>
        </w:rPr>
      </w:pPr>
    </w:p>
    <w:p w14:paraId="237E9096" w14:textId="77777777" w:rsidR="00376BD3" w:rsidRPr="00FC04F7" w:rsidRDefault="00376BD3" w:rsidP="00376BD3">
      <w:pPr>
        <w:spacing w:after="0"/>
        <w:rPr>
          <w:rFonts w:ascii="Times New Roman" w:hAnsi="Times New Roman" w:cs="Times New Roman"/>
          <w:sz w:val="28"/>
          <w:szCs w:val="28"/>
        </w:rPr>
      </w:pPr>
    </w:p>
    <w:p w14:paraId="497D88AF" w14:textId="77777777" w:rsidR="00376BD3" w:rsidRDefault="00376BD3" w:rsidP="00376BD3">
      <w:pPr>
        <w:spacing w:after="0"/>
        <w:rPr>
          <w:rFonts w:ascii="Times New Roman" w:hAnsi="Times New Roman" w:cs="Times New Roman"/>
          <w:sz w:val="28"/>
          <w:szCs w:val="28"/>
        </w:rPr>
      </w:pPr>
    </w:p>
    <w:p w14:paraId="6FF17245" w14:textId="77777777" w:rsidR="00505ABA" w:rsidRDefault="00505ABA" w:rsidP="00376BD3">
      <w:pPr>
        <w:spacing w:after="0"/>
        <w:rPr>
          <w:rFonts w:ascii="Times New Roman" w:hAnsi="Times New Roman" w:cs="Times New Roman"/>
          <w:sz w:val="28"/>
          <w:szCs w:val="28"/>
        </w:rPr>
      </w:pPr>
    </w:p>
    <w:p w14:paraId="1CB9B2F6" w14:textId="77777777" w:rsidR="00505ABA" w:rsidRDefault="00505ABA" w:rsidP="00376BD3">
      <w:pPr>
        <w:spacing w:after="0"/>
        <w:rPr>
          <w:rFonts w:ascii="Times New Roman" w:hAnsi="Times New Roman" w:cs="Times New Roman"/>
          <w:sz w:val="28"/>
          <w:szCs w:val="28"/>
        </w:rPr>
      </w:pPr>
    </w:p>
    <w:p w14:paraId="1B133E71" w14:textId="77777777" w:rsidR="00505ABA" w:rsidRPr="00FC04F7" w:rsidRDefault="00505ABA" w:rsidP="00376BD3">
      <w:pPr>
        <w:spacing w:after="0"/>
        <w:rPr>
          <w:rFonts w:ascii="Times New Roman" w:hAnsi="Times New Roman" w:cs="Times New Roman"/>
          <w:sz w:val="28"/>
          <w:szCs w:val="28"/>
        </w:rPr>
      </w:pPr>
    </w:p>
    <w:p w14:paraId="4C4F3BEF" w14:textId="77777777" w:rsidR="00376BD3" w:rsidRPr="00C54F67" w:rsidRDefault="00505ABA" w:rsidP="00376BD3">
      <w:pPr>
        <w:spacing w:after="0"/>
        <w:jc w:val="center"/>
        <w:rPr>
          <w:rFonts w:ascii="Times New Roman" w:hAnsi="Times New Roman" w:cs="Times New Roman"/>
          <w:sz w:val="28"/>
          <w:szCs w:val="28"/>
        </w:rPr>
      </w:pPr>
      <w:r w:rsidRPr="00C54F67">
        <w:rPr>
          <w:rFonts w:ascii="Times New Roman" w:hAnsi="Times New Roman" w:cs="Times New Roman"/>
          <w:sz w:val="28"/>
          <w:szCs w:val="28"/>
        </w:rPr>
        <w:t>Хабаровск 2022</w:t>
      </w:r>
    </w:p>
    <w:p w14:paraId="16BB1339" w14:textId="77777777" w:rsidR="00376BD3" w:rsidRPr="00FC04F7" w:rsidRDefault="00376BD3" w:rsidP="00376BD3">
      <w:pPr>
        <w:spacing w:after="0"/>
        <w:jc w:val="center"/>
        <w:rPr>
          <w:rFonts w:ascii="Times New Roman" w:hAnsi="Times New Roman" w:cs="Times New Roman"/>
          <w:i/>
          <w:sz w:val="28"/>
          <w:szCs w:val="28"/>
        </w:rPr>
        <w:sectPr w:rsidR="00376BD3" w:rsidRPr="00FC04F7" w:rsidSect="006D7F4C">
          <w:headerReference w:type="first" r:id="rId9"/>
          <w:pgSz w:w="11906" w:h="16838"/>
          <w:pgMar w:top="1134" w:right="1134" w:bottom="1134" w:left="1418" w:header="709" w:footer="709" w:gutter="0"/>
          <w:cols w:space="708"/>
          <w:docGrid w:linePitch="360"/>
        </w:sectPr>
      </w:pPr>
    </w:p>
    <w:p w14:paraId="21DD2B8E" w14:textId="77777777" w:rsidR="00376BD3" w:rsidRPr="00FC04F7" w:rsidRDefault="00376BD3" w:rsidP="00C54F67">
      <w:pPr>
        <w:spacing w:after="120" w:line="240" w:lineRule="auto"/>
        <w:jc w:val="center"/>
        <w:rPr>
          <w:rFonts w:ascii="Times New Roman" w:hAnsi="Times New Roman" w:cs="Times New Roman"/>
          <w:sz w:val="28"/>
          <w:szCs w:val="28"/>
        </w:rPr>
      </w:pPr>
      <w:r w:rsidRPr="00FC04F7">
        <w:rPr>
          <w:rFonts w:ascii="Times New Roman" w:hAnsi="Times New Roman" w:cs="Times New Roman"/>
          <w:sz w:val="28"/>
          <w:szCs w:val="28"/>
        </w:rPr>
        <w:lastRenderedPageBreak/>
        <w:t xml:space="preserve">Отчет </w:t>
      </w:r>
      <w:r w:rsidR="00505ABA" w:rsidRPr="00505ABA">
        <w:rPr>
          <w:rFonts w:ascii="Times New Roman" w:hAnsi="Times New Roman" w:cs="Times New Roman"/>
          <w:sz w:val="28"/>
          <w:szCs w:val="28"/>
        </w:rPr>
        <w:t xml:space="preserve">ФГБОУ </w:t>
      </w:r>
      <w:proofErr w:type="gramStart"/>
      <w:r w:rsidR="00505ABA" w:rsidRPr="00505ABA">
        <w:rPr>
          <w:rFonts w:ascii="Times New Roman" w:hAnsi="Times New Roman" w:cs="Times New Roman"/>
          <w:sz w:val="28"/>
          <w:szCs w:val="28"/>
        </w:rPr>
        <w:t>ВО</w:t>
      </w:r>
      <w:proofErr w:type="gramEnd"/>
      <w:r w:rsidR="00505ABA" w:rsidRPr="00505ABA">
        <w:rPr>
          <w:rFonts w:ascii="Times New Roman" w:hAnsi="Times New Roman" w:cs="Times New Roman"/>
          <w:sz w:val="28"/>
          <w:szCs w:val="28"/>
        </w:rPr>
        <w:t xml:space="preserve"> «Тихоокеанский государственный университет»</w:t>
      </w:r>
      <w:r w:rsidRPr="00FC04F7">
        <w:rPr>
          <w:rFonts w:ascii="Times New Roman" w:hAnsi="Times New Roman" w:cs="Times New Roman"/>
          <w:sz w:val="28"/>
          <w:szCs w:val="28"/>
        </w:rPr>
        <w:t xml:space="preserve"> </w:t>
      </w:r>
      <w:r w:rsidR="00505ABA">
        <w:rPr>
          <w:rFonts w:ascii="Times New Roman" w:hAnsi="Times New Roman" w:cs="Times New Roman"/>
          <w:sz w:val="28"/>
          <w:szCs w:val="28"/>
        </w:rPr>
        <w:br/>
      </w:r>
      <w:r w:rsidRPr="00FC04F7">
        <w:rPr>
          <w:rFonts w:ascii="Times New Roman" w:hAnsi="Times New Roman" w:cs="Times New Roman"/>
          <w:sz w:val="28"/>
          <w:szCs w:val="28"/>
        </w:rPr>
        <w:t xml:space="preserve">по целевым показателям деятельности центра в рамках реализации Программы развития научно-образовательного математического центра </w:t>
      </w:r>
      <w:r w:rsidR="00505ABA" w:rsidRPr="00505ABA">
        <w:rPr>
          <w:rFonts w:ascii="Times New Roman" w:hAnsi="Times New Roman" w:cs="Times New Roman"/>
          <w:sz w:val="28"/>
          <w:szCs w:val="28"/>
        </w:rPr>
        <w:t>«Дальневосточный центр математических исследований» (НОМЦ ДЦМИ)</w:t>
      </w:r>
      <w:r w:rsidRPr="00505ABA">
        <w:rPr>
          <w:rFonts w:ascii="Times New Roman" w:hAnsi="Times New Roman" w:cs="Times New Roman"/>
          <w:sz w:val="28"/>
          <w:szCs w:val="28"/>
        </w:rPr>
        <w:t xml:space="preserve"> </w:t>
      </w:r>
      <w:r w:rsidR="00505ABA">
        <w:rPr>
          <w:rFonts w:ascii="Times New Roman" w:hAnsi="Times New Roman" w:cs="Times New Roman"/>
          <w:sz w:val="28"/>
          <w:szCs w:val="28"/>
        </w:rPr>
        <w:br/>
      </w:r>
      <w:r w:rsidRPr="00FC04F7">
        <w:rPr>
          <w:rFonts w:ascii="Times New Roman" w:hAnsi="Times New Roman" w:cs="Times New Roman"/>
          <w:sz w:val="28"/>
          <w:szCs w:val="28"/>
        </w:rPr>
        <w:t>за 20</w:t>
      </w:r>
      <w:r w:rsidR="00505ABA">
        <w:rPr>
          <w:rFonts w:ascii="Times New Roman" w:hAnsi="Times New Roman" w:cs="Times New Roman"/>
          <w:sz w:val="28"/>
          <w:szCs w:val="28"/>
        </w:rPr>
        <w:t>21</w:t>
      </w:r>
      <w:r w:rsidRPr="00FC04F7">
        <w:rPr>
          <w:rFonts w:ascii="Times New Roman" w:hAnsi="Times New Roman" w:cs="Times New Roman"/>
          <w:sz w:val="28"/>
          <w:szCs w:val="28"/>
        </w:rPr>
        <w:t xml:space="preserve"> год</w:t>
      </w:r>
      <w:r w:rsidRPr="00FC04F7">
        <w:rPr>
          <w:rStyle w:val="a7"/>
          <w:rFonts w:ascii="Times New Roman" w:hAnsi="Times New Roman" w:cs="Times New Roman"/>
          <w:sz w:val="28"/>
          <w:szCs w:val="28"/>
        </w:rPr>
        <w:footnoteReference w:id="1"/>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335"/>
        <w:gridCol w:w="850"/>
        <w:gridCol w:w="851"/>
      </w:tblGrid>
      <w:tr w:rsidR="00376BD3" w:rsidRPr="00FC04F7" w14:paraId="189D1583" w14:textId="77777777" w:rsidTr="006D7F4C">
        <w:trPr>
          <w:trHeight w:val="20"/>
        </w:trPr>
        <w:tc>
          <w:tcPr>
            <w:tcW w:w="534" w:type="dxa"/>
            <w:vMerge w:val="restart"/>
          </w:tcPr>
          <w:p w14:paraId="3CDCA2C1" w14:textId="77777777" w:rsidR="00376BD3" w:rsidRPr="00FC04F7" w:rsidRDefault="00376BD3" w:rsidP="001E6955">
            <w:pPr>
              <w:pStyle w:val="Default"/>
              <w:jc w:val="center"/>
              <w:rPr>
                <w:b/>
                <w:sz w:val="22"/>
                <w:szCs w:val="22"/>
                <w:lang w:val="ru-RU"/>
              </w:rPr>
            </w:pPr>
            <w:r w:rsidRPr="00FC04F7">
              <w:rPr>
                <w:b/>
                <w:bCs/>
                <w:sz w:val="22"/>
                <w:szCs w:val="22"/>
                <w:lang w:val="ru-RU"/>
              </w:rPr>
              <w:t xml:space="preserve">№ </w:t>
            </w:r>
            <w:proofErr w:type="gramStart"/>
            <w:r w:rsidRPr="00FC04F7">
              <w:rPr>
                <w:b/>
                <w:bCs/>
                <w:sz w:val="22"/>
                <w:szCs w:val="22"/>
                <w:lang w:val="ru-RU"/>
              </w:rPr>
              <w:t>п</w:t>
            </w:r>
            <w:proofErr w:type="gramEnd"/>
            <w:r w:rsidRPr="00FC04F7">
              <w:rPr>
                <w:b/>
                <w:bCs/>
                <w:sz w:val="22"/>
                <w:szCs w:val="22"/>
                <w:lang w:val="ru-RU"/>
              </w:rPr>
              <w:t>/п</w:t>
            </w:r>
          </w:p>
        </w:tc>
        <w:tc>
          <w:tcPr>
            <w:tcW w:w="7335" w:type="dxa"/>
            <w:vMerge w:val="restart"/>
            <w:tcMar>
              <w:left w:w="57" w:type="dxa"/>
              <w:right w:w="28" w:type="dxa"/>
            </w:tcMar>
            <w:vAlign w:val="center"/>
          </w:tcPr>
          <w:p w14:paraId="775C9A7B" w14:textId="77777777" w:rsidR="00376BD3" w:rsidRPr="00FC04F7" w:rsidRDefault="00376BD3" w:rsidP="001E6955">
            <w:pPr>
              <w:pStyle w:val="Default"/>
              <w:jc w:val="center"/>
              <w:rPr>
                <w:b/>
                <w:sz w:val="22"/>
                <w:szCs w:val="22"/>
                <w:lang w:val="ru-RU"/>
              </w:rPr>
            </w:pPr>
            <w:r w:rsidRPr="00FC04F7">
              <w:rPr>
                <w:b/>
                <w:bCs/>
                <w:sz w:val="22"/>
                <w:szCs w:val="22"/>
                <w:lang w:val="ru-RU"/>
              </w:rPr>
              <w:t>Показатель</w:t>
            </w:r>
          </w:p>
        </w:tc>
        <w:tc>
          <w:tcPr>
            <w:tcW w:w="1701" w:type="dxa"/>
            <w:gridSpan w:val="2"/>
            <w:tcMar>
              <w:left w:w="28" w:type="dxa"/>
              <w:right w:w="28" w:type="dxa"/>
            </w:tcMar>
            <w:vAlign w:val="center"/>
          </w:tcPr>
          <w:p w14:paraId="369F4EC1" w14:textId="77777777" w:rsidR="00376BD3" w:rsidRPr="00FC04F7" w:rsidRDefault="00376BD3" w:rsidP="00505ABA">
            <w:pPr>
              <w:spacing w:after="0" w:line="240" w:lineRule="auto"/>
              <w:jc w:val="center"/>
              <w:rPr>
                <w:rFonts w:ascii="Times New Roman" w:hAnsi="Times New Roman"/>
                <w:b/>
              </w:rPr>
            </w:pPr>
            <w:r w:rsidRPr="00FC04F7">
              <w:rPr>
                <w:rFonts w:ascii="Times New Roman" w:hAnsi="Times New Roman"/>
                <w:b/>
              </w:rPr>
              <w:t>202</w:t>
            </w:r>
            <w:r w:rsidR="00505ABA">
              <w:rPr>
                <w:rFonts w:ascii="Times New Roman" w:hAnsi="Times New Roman"/>
                <w:b/>
              </w:rPr>
              <w:t>1</w:t>
            </w:r>
            <w:r w:rsidRPr="00FC04F7">
              <w:rPr>
                <w:rFonts w:ascii="Times New Roman" w:hAnsi="Times New Roman"/>
                <w:b/>
              </w:rPr>
              <w:t xml:space="preserve"> г.</w:t>
            </w:r>
          </w:p>
        </w:tc>
      </w:tr>
      <w:tr w:rsidR="00376BD3" w:rsidRPr="00FC04F7" w14:paraId="28D38C05" w14:textId="77777777" w:rsidTr="006D7F4C">
        <w:trPr>
          <w:trHeight w:val="20"/>
        </w:trPr>
        <w:tc>
          <w:tcPr>
            <w:tcW w:w="534" w:type="dxa"/>
            <w:vMerge/>
          </w:tcPr>
          <w:p w14:paraId="5D4EFC6F" w14:textId="77777777" w:rsidR="00376BD3" w:rsidRPr="00FC04F7" w:rsidRDefault="00376BD3" w:rsidP="001E6955">
            <w:pPr>
              <w:pStyle w:val="Default"/>
              <w:rPr>
                <w:sz w:val="22"/>
                <w:szCs w:val="22"/>
                <w:lang w:val="ru-RU"/>
              </w:rPr>
            </w:pPr>
          </w:p>
        </w:tc>
        <w:tc>
          <w:tcPr>
            <w:tcW w:w="7335" w:type="dxa"/>
            <w:vMerge/>
            <w:shd w:val="clear" w:color="auto" w:fill="auto"/>
            <w:tcMar>
              <w:left w:w="57" w:type="dxa"/>
              <w:right w:w="28" w:type="dxa"/>
            </w:tcMar>
          </w:tcPr>
          <w:p w14:paraId="3A3710DB" w14:textId="77777777" w:rsidR="00376BD3" w:rsidRPr="00FC04F7" w:rsidRDefault="00376BD3" w:rsidP="001E6955">
            <w:pPr>
              <w:pStyle w:val="Default"/>
              <w:rPr>
                <w:sz w:val="22"/>
                <w:szCs w:val="20"/>
                <w:lang w:val="ru-RU"/>
              </w:rPr>
            </w:pPr>
          </w:p>
        </w:tc>
        <w:tc>
          <w:tcPr>
            <w:tcW w:w="850" w:type="dxa"/>
            <w:tcMar>
              <w:left w:w="28" w:type="dxa"/>
              <w:right w:w="28" w:type="dxa"/>
            </w:tcMar>
            <w:vAlign w:val="center"/>
          </w:tcPr>
          <w:p w14:paraId="6D8E75ED" w14:textId="77777777" w:rsidR="00376BD3" w:rsidRPr="00FC04F7" w:rsidRDefault="00376BD3" w:rsidP="001E6955">
            <w:pPr>
              <w:pStyle w:val="Default"/>
              <w:jc w:val="center"/>
              <w:rPr>
                <w:color w:val="auto"/>
                <w:sz w:val="22"/>
                <w:szCs w:val="22"/>
                <w:lang w:val="ru-RU"/>
              </w:rPr>
            </w:pPr>
            <w:proofErr w:type="spellStart"/>
            <w:r w:rsidRPr="00FC04F7">
              <w:t>План</w:t>
            </w:r>
            <w:proofErr w:type="spellEnd"/>
          </w:p>
        </w:tc>
        <w:tc>
          <w:tcPr>
            <w:tcW w:w="851" w:type="dxa"/>
            <w:tcMar>
              <w:left w:w="28" w:type="dxa"/>
              <w:right w:w="28" w:type="dxa"/>
            </w:tcMar>
            <w:vAlign w:val="center"/>
          </w:tcPr>
          <w:p w14:paraId="0D4EF32C" w14:textId="77777777" w:rsidR="00376BD3" w:rsidRPr="00FC04F7" w:rsidRDefault="00376BD3" w:rsidP="001E6955">
            <w:pPr>
              <w:pStyle w:val="Default"/>
              <w:jc w:val="center"/>
              <w:rPr>
                <w:color w:val="auto"/>
                <w:sz w:val="22"/>
                <w:szCs w:val="22"/>
                <w:lang w:val="ru-RU"/>
              </w:rPr>
            </w:pPr>
            <w:proofErr w:type="spellStart"/>
            <w:r w:rsidRPr="00FC04F7">
              <w:t>Факт</w:t>
            </w:r>
            <w:proofErr w:type="spellEnd"/>
          </w:p>
        </w:tc>
      </w:tr>
      <w:tr w:rsidR="00376BD3" w:rsidRPr="00FC04F7" w14:paraId="38A2BA4B" w14:textId="77777777" w:rsidTr="006D7F4C">
        <w:trPr>
          <w:trHeight w:val="20"/>
        </w:trPr>
        <w:tc>
          <w:tcPr>
            <w:tcW w:w="534" w:type="dxa"/>
          </w:tcPr>
          <w:p w14:paraId="56AF55A9" w14:textId="77777777" w:rsidR="00376BD3" w:rsidRPr="00FC04F7" w:rsidRDefault="00376BD3" w:rsidP="001E6955">
            <w:pPr>
              <w:pStyle w:val="Default"/>
              <w:rPr>
                <w:sz w:val="22"/>
                <w:szCs w:val="22"/>
                <w:lang w:val="ru-RU"/>
              </w:rPr>
            </w:pPr>
            <w:r w:rsidRPr="00FC04F7">
              <w:rPr>
                <w:sz w:val="22"/>
                <w:szCs w:val="22"/>
                <w:lang w:val="ru-RU"/>
              </w:rPr>
              <w:t xml:space="preserve">1 </w:t>
            </w:r>
          </w:p>
        </w:tc>
        <w:tc>
          <w:tcPr>
            <w:tcW w:w="7335" w:type="dxa"/>
            <w:shd w:val="clear" w:color="auto" w:fill="auto"/>
            <w:tcMar>
              <w:left w:w="57" w:type="dxa"/>
              <w:right w:w="28" w:type="dxa"/>
            </w:tcMar>
          </w:tcPr>
          <w:p w14:paraId="1F7616ED" w14:textId="77777777" w:rsidR="00376BD3" w:rsidRPr="00FC04F7" w:rsidRDefault="006D7F4C" w:rsidP="001E6955">
            <w:pPr>
              <w:pStyle w:val="Default"/>
              <w:rPr>
                <w:sz w:val="22"/>
                <w:szCs w:val="20"/>
                <w:lang w:val="ru-RU"/>
              </w:rPr>
            </w:pPr>
            <w:r w:rsidRPr="00FB31C6">
              <w:rPr>
                <w:sz w:val="22"/>
                <w:szCs w:val="20"/>
                <w:lang w:val="ru-RU"/>
              </w:rPr>
              <w:t xml:space="preserve">Количество статей в научных журналах, индексируемых в одной из баз данных </w:t>
            </w:r>
            <w:proofErr w:type="spellStart"/>
            <w:r w:rsidRPr="00FB31C6">
              <w:rPr>
                <w:sz w:val="22"/>
                <w:szCs w:val="20"/>
                <w:lang w:val="ru-RU"/>
              </w:rPr>
              <w:t>Web</w:t>
            </w:r>
            <w:proofErr w:type="spellEnd"/>
            <w:r w:rsidRPr="00FB31C6">
              <w:rPr>
                <w:sz w:val="22"/>
                <w:szCs w:val="20"/>
                <w:lang w:val="ru-RU"/>
              </w:rPr>
              <w:t xml:space="preserve"> </w:t>
            </w:r>
            <w:proofErr w:type="spellStart"/>
            <w:r w:rsidRPr="00FB31C6">
              <w:rPr>
                <w:sz w:val="22"/>
                <w:szCs w:val="20"/>
                <w:lang w:val="ru-RU"/>
              </w:rPr>
              <w:t>of</w:t>
            </w:r>
            <w:proofErr w:type="spellEnd"/>
            <w:r w:rsidRPr="00FB31C6">
              <w:rPr>
                <w:sz w:val="22"/>
                <w:szCs w:val="20"/>
                <w:lang w:val="ru-RU"/>
              </w:rPr>
              <w:t xml:space="preserve"> </w:t>
            </w:r>
            <w:proofErr w:type="spellStart"/>
            <w:r w:rsidRPr="00FB31C6">
              <w:rPr>
                <w:sz w:val="22"/>
                <w:szCs w:val="20"/>
                <w:lang w:val="ru-RU"/>
              </w:rPr>
              <w:t>Science</w:t>
            </w:r>
            <w:proofErr w:type="spellEnd"/>
            <w:r w:rsidRPr="00FB31C6">
              <w:rPr>
                <w:sz w:val="22"/>
                <w:szCs w:val="20"/>
                <w:lang w:val="ru-RU"/>
              </w:rPr>
              <w:t xml:space="preserve"> и (или) </w:t>
            </w:r>
            <w:proofErr w:type="spellStart"/>
            <w:r w:rsidRPr="00FB31C6">
              <w:rPr>
                <w:sz w:val="22"/>
                <w:szCs w:val="20"/>
                <w:lang w:val="ru-RU"/>
              </w:rPr>
              <w:t>Scopus</w:t>
            </w:r>
            <w:proofErr w:type="spellEnd"/>
            <w:r w:rsidRPr="00FB31C6">
              <w:rPr>
                <w:sz w:val="22"/>
                <w:szCs w:val="20"/>
                <w:lang w:val="ru-RU"/>
              </w:rPr>
              <w:t xml:space="preserve">, и публикаций, индексируемых в </w:t>
            </w:r>
            <w:proofErr w:type="spellStart"/>
            <w:r w:rsidRPr="00FB31C6">
              <w:rPr>
                <w:sz w:val="22"/>
                <w:szCs w:val="20"/>
                <w:lang w:val="ru-RU"/>
              </w:rPr>
              <w:t>MathSciNet</w:t>
            </w:r>
            <w:proofErr w:type="spellEnd"/>
            <w:r w:rsidRPr="00FB31C6">
              <w:rPr>
                <w:sz w:val="22"/>
                <w:szCs w:val="20"/>
                <w:lang w:val="ru-RU"/>
              </w:rPr>
              <w:t>, по результатам реализации программы</w:t>
            </w:r>
            <w:r w:rsidRPr="006D7F4C">
              <w:rPr>
                <w:sz w:val="22"/>
                <w:szCs w:val="20"/>
                <w:lang w:val="ru-RU"/>
              </w:rPr>
              <w:t xml:space="preserve"> </w:t>
            </w:r>
          </w:p>
        </w:tc>
        <w:tc>
          <w:tcPr>
            <w:tcW w:w="850" w:type="dxa"/>
            <w:tcMar>
              <w:left w:w="28" w:type="dxa"/>
              <w:right w:w="28" w:type="dxa"/>
            </w:tcMar>
            <w:vAlign w:val="center"/>
          </w:tcPr>
          <w:p w14:paraId="105A5678" w14:textId="77777777" w:rsidR="00376BD3" w:rsidRPr="00FC04F7" w:rsidRDefault="00CD0BBB" w:rsidP="001E6955">
            <w:pPr>
              <w:pStyle w:val="Default"/>
              <w:jc w:val="center"/>
              <w:rPr>
                <w:color w:val="auto"/>
                <w:sz w:val="22"/>
                <w:szCs w:val="22"/>
                <w:lang w:val="ru-RU"/>
              </w:rPr>
            </w:pPr>
            <w:r>
              <w:rPr>
                <w:color w:val="auto"/>
                <w:sz w:val="22"/>
                <w:szCs w:val="22"/>
                <w:lang w:val="ru-RU"/>
              </w:rPr>
              <w:t>2</w:t>
            </w:r>
          </w:p>
        </w:tc>
        <w:tc>
          <w:tcPr>
            <w:tcW w:w="851" w:type="dxa"/>
            <w:tcMar>
              <w:left w:w="28" w:type="dxa"/>
              <w:right w:w="28" w:type="dxa"/>
            </w:tcMar>
            <w:vAlign w:val="center"/>
          </w:tcPr>
          <w:p w14:paraId="74B4014C" w14:textId="1E544CAC" w:rsidR="00376BD3" w:rsidRPr="00C811CB" w:rsidRDefault="00C811CB" w:rsidP="001E6955">
            <w:pPr>
              <w:pStyle w:val="Default"/>
              <w:jc w:val="center"/>
              <w:rPr>
                <w:color w:val="auto"/>
                <w:sz w:val="22"/>
                <w:szCs w:val="22"/>
                <w:highlight w:val="yellow"/>
                <w:lang w:val="ru-RU"/>
              </w:rPr>
            </w:pPr>
            <w:r w:rsidRPr="00C811CB">
              <w:rPr>
                <w:color w:val="auto"/>
                <w:sz w:val="22"/>
                <w:szCs w:val="22"/>
                <w:highlight w:val="yellow"/>
                <w:lang w:val="ru-RU"/>
              </w:rPr>
              <w:t>7</w:t>
            </w:r>
          </w:p>
        </w:tc>
      </w:tr>
      <w:tr w:rsidR="00376BD3" w:rsidRPr="00FC04F7" w14:paraId="144078B6" w14:textId="77777777" w:rsidTr="006D7F4C">
        <w:trPr>
          <w:trHeight w:val="20"/>
        </w:trPr>
        <w:tc>
          <w:tcPr>
            <w:tcW w:w="534" w:type="dxa"/>
          </w:tcPr>
          <w:p w14:paraId="55D1A87C" w14:textId="77777777" w:rsidR="00376BD3" w:rsidRPr="00FC04F7" w:rsidRDefault="00376BD3" w:rsidP="001E6955">
            <w:pPr>
              <w:pStyle w:val="Default"/>
              <w:rPr>
                <w:sz w:val="22"/>
                <w:szCs w:val="22"/>
                <w:lang w:val="ru-RU"/>
              </w:rPr>
            </w:pPr>
            <w:r w:rsidRPr="00FC04F7">
              <w:rPr>
                <w:sz w:val="22"/>
                <w:szCs w:val="22"/>
                <w:lang w:val="ru-RU"/>
              </w:rPr>
              <w:t>1.1</w:t>
            </w:r>
          </w:p>
        </w:tc>
        <w:tc>
          <w:tcPr>
            <w:tcW w:w="7335" w:type="dxa"/>
            <w:shd w:val="clear" w:color="auto" w:fill="auto"/>
            <w:tcMar>
              <w:left w:w="57" w:type="dxa"/>
              <w:right w:w="28" w:type="dxa"/>
            </w:tcMar>
          </w:tcPr>
          <w:p w14:paraId="673983B2" w14:textId="77777777" w:rsidR="00376BD3" w:rsidRPr="00FC04F7" w:rsidRDefault="00376BD3" w:rsidP="00694B09">
            <w:pPr>
              <w:pStyle w:val="Default"/>
              <w:ind w:left="226"/>
              <w:rPr>
                <w:sz w:val="22"/>
                <w:szCs w:val="20"/>
                <w:lang w:val="ru-RU"/>
              </w:rPr>
            </w:pPr>
            <w:r w:rsidRPr="00FC04F7">
              <w:rPr>
                <w:sz w:val="22"/>
                <w:szCs w:val="20"/>
                <w:lang w:val="ru-RU"/>
              </w:rPr>
              <w:t xml:space="preserve">в том числе подготовленных </w:t>
            </w:r>
            <w:r w:rsidR="00694B09">
              <w:rPr>
                <w:sz w:val="22"/>
                <w:szCs w:val="20"/>
                <w:lang w:val="ru-RU"/>
              </w:rPr>
              <w:t xml:space="preserve">с участием </w:t>
            </w:r>
            <w:r w:rsidRPr="00FC04F7">
              <w:rPr>
                <w:sz w:val="22"/>
                <w:szCs w:val="20"/>
                <w:lang w:val="ru-RU"/>
              </w:rPr>
              <w:t>молоды</w:t>
            </w:r>
            <w:r w:rsidR="00694B09">
              <w:rPr>
                <w:sz w:val="22"/>
                <w:szCs w:val="20"/>
                <w:lang w:val="ru-RU"/>
              </w:rPr>
              <w:t>х</w:t>
            </w:r>
            <w:r w:rsidRPr="00FC04F7">
              <w:rPr>
                <w:sz w:val="22"/>
                <w:szCs w:val="20"/>
                <w:lang w:val="ru-RU"/>
              </w:rPr>
              <w:t xml:space="preserve"> исследовател</w:t>
            </w:r>
            <w:r w:rsidR="00694B09">
              <w:rPr>
                <w:sz w:val="22"/>
                <w:szCs w:val="20"/>
                <w:lang w:val="ru-RU"/>
              </w:rPr>
              <w:t>ей</w:t>
            </w:r>
          </w:p>
        </w:tc>
        <w:tc>
          <w:tcPr>
            <w:tcW w:w="850" w:type="dxa"/>
            <w:tcMar>
              <w:left w:w="28" w:type="dxa"/>
              <w:right w:w="28" w:type="dxa"/>
            </w:tcMar>
            <w:vAlign w:val="center"/>
          </w:tcPr>
          <w:p w14:paraId="247E3E06" w14:textId="77777777" w:rsidR="00376BD3" w:rsidRPr="00FC04F7" w:rsidRDefault="00CD0BBB" w:rsidP="001E6955">
            <w:pPr>
              <w:pStyle w:val="Default"/>
              <w:jc w:val="center"/>
              <w:rPr>
                <w:color w:val="auto"/>
                <w:sz w:val="22"/>
                <w:szCs w:val="22"/>
                <w:lang w:val="ru-RU"/>
              </w:rPr>
            </w:pPr>
            <w:r>
              <w:rPr>
                <w:color w:val="auto"/>
                <w:sz w:val="22"/>
                <w:szCs w:val="22"/>
                <w:lang w:val="ru-RU"/>
              </w:rPr>
              <w:t>1</w:t>
            </w:r>
          </w:p>
        </w:tc>
        <w:tc>
          <w:tcPr>
            <w:tcW w:w="851" w:type="dxa"/>
            <w:tcMar>
              <w:left w:w="28" w:type="dxa"/>
              <w:right w:w="28" w:type="dxa"/>
            </w:tcMar>
            <w:vAlign w:val="center"/>
          </w:tcPr>
          <w:p w14:paraId="1A1E3769" w14:textId="70DD13F9" w:rsidR="00376BD3" w:rsidRPr="00C811CB" w:rsidRDefault="00C811CB" w:rsidP="001E6955">
            <w:pPr>
              <w:pStyle w:val="Default"/>
              <w:jc w:val="center"/>
              <w:rPr>
                <w:color w:val="auto"/>
                <w:sz w:val="22"/>
                <w:szCs w:val="22"/>
                <w:highlight w:val="yellow"/>
                <w:lang w:val="ru-RU"/>
              </w:rPr>
            </w:pPr>
            <w:r w:rsidRPr="00C811CB">
              <w:rPr>
                <w:color w:val="auto"/>
                <w:sz w:val="22"/>
                <w:szCs w:val="22"/>
                <w:highlight w:val="yellow"/>
                <w:lang w:val="ru-RU"/>
              </w:rPr>
              <w:t>3</w:t>
            </w:r>
          </w:p>
        </w:tc>
      </w:tr>
      <w:tr w:rsidR="00376BD3" w:rsidRPr="00FC04F7" w14:paraId="6D76909D" w14:textId="77777777" w:rsidTr="006D7F4C">
        <w:trPr>
          <w:trHeight w:val="20"/>
        </w:trPr>
        <w:tc>
          <w:tcPr>
            <w:tcW w:w="534" w:type="dxa"/>
          </w:tcPr>
          <w:p w14:paraId="08638F20" w14:textId="77777777" w:rsidR="00376BD3" w:rsidRPr="00FC04F7" w:rsidRDefault="00376BD3" w:rsidP="001E6955">
            <w:pPr>
              <w:pStyle w:val="Default"/>
              <w:rPr>
                <w:sz w:val="22"/>
                <w:szCs w:val="22"/>
                <w:lang w:val="ru-RU"/>
              </w:rPr>
            </w:pPr>
            <w:r w:rsidRPr="00FC04F7">
              <w:rPr>
                <w:sz w:val="22"/>
                <w:szCs w:val="22"/>
                <w:lang w:val="ru-RU"/>
              </w:rPr>
              <w:t>1.2</w:t>
            </w:r>
          </w:p>
        </w:tc>
        <w:tc>
          <w:tcPr>
            <w:tcW w:w="7335" w:type="dxa"/>
            <w:shd w:val="clear" w:color="auto" w:fill="auto"/>
            <w:tcMar>
              <w:left w:w="57" w:type="dxa"/>
              <w:right w:w="28" w:type="dxa"/>
            </w:tcMar>
          </w:tcPr>
          <w:p w14:paraId="6E766A28" w14:textId="77777777" w:rsidR="00376BD3" w:rsidRPr="00FC04F7" w:rsidRDefault="00376BD3" w:rsidP="00454DAA">
            <w:pPr>
              <w:pStyle w:val="Default"/>
              <w:ind w:left="226"/>
              <w:rPr>
                <w:sz w:val="22"/>
                <w:szCs w:val="20"/>
                <w:lang w:val="ru-RU"/>
              </w:rPr>
            </w:pPr>
            <w:r w:rsidRPr="00FC04F7">
              <w:rPr>
                <w:sz w:val="22"/>
                <w:szCs w:val="20"/>
                <w:lang w:val="ru-RU"/>
              </w:rPr>
              <w:t xml:space="preserve">в том числе количество статей в научных изданиях первого и второго квартилей, индексируемых в международных базах данных </w:t>
            </w:r>
            <w:proofErr w:type="spellStart"/>
            <w:r w:rsidRPr="00FC04F7">
              <w:rPr>
                <w:sz w:val="22"/>
                <w:szCs w:val="20"/>
                <w:lang w:val="ru-RU"/>
              </w:rPr>
              <w:t>Scopus</w:t>
            </w:r>
            <w:proofErr w:type="spellEnd"/>
            <w:r w:rsidRPr="00FC04F7">
              <w:rPr>
                <w:sz w:val="22"/>
                <w:szCs w:val="20"/>
                <w:lang w:val="ru-RU"/>
              </w:rPr>
              <w:t xml:space="preserve"> и/или </w:t>
            </w:r>
            <w:proofErr w:type="spellStart"/>
            <w:r w:rsidRPr="00FC04F7">
              <w:rPr>
                <w:sz w:val="22"/>
                <w:szCs w:val="20"/>
                <w:lang w:val="ru-RU"/>
              </w:rPr>
              <w:t>Web</w:t>
            </w:r>
            <w:proofErr w:type="spellEnd"/>
            <w:r w:rsidRPr="00FC04F7">
              <w:rPr>
                <w:sz w:val="22"/>
                <w:szCs w:val="20"/>
                <w:lang w:val="ru-RU"/>
              </w:rPr>
              <w:t xml:space="preserve"> </w:t>
            </w:r>
            <w:proofErr w:type="spellStart"/>
            <w:r w:rsidRPr="00FC04F7">
              <w:rPr>
                <w:sz w:val="22"/>
                <w:szCs w:val="20"/>
                <w:lang w:val="ru-RU"/>
              </w:rPr>
              <w:t>of</w:t>
            </w:r>
            <w:proofErr w:type="spellEnd"/>
            <w:r w:rsidRPr="00FC04F7">
              <w:rPr>
                <w:sz w:val="22"/>
                <w:szCs w:val="20"/>
                <w:lang w:val="ru-RU"/>
              </w:rPr>
              <w:t xml:space="preserve"> </w:t>
            </w:r>
            <w:proofErr w:type="spellStart"/>
            <w:r w:rsidRPr="00FC04F7">
              <w:rPr>
                <w:sz w:val="22"/>
                <w:szCs w:val="20"/>
                <w:lang w:val="ru-RU"/>
              </w:rPr>
              <w:t>Science</w:t>
            </w:r>
            <w:proofErr w:type="spellEnd"/>
            <w:r w:rsidRPr="00FC04F7">
              <w:rPr>
                <w:sz w:val="22"/>
                <w:szCs w:val="20"/>
                <w:lang w:val="ru-RU"/>
              </w:rPr>
              <w:t>, и (или) публикации в трудах конференций из рейтинга CORE уровня A (A*) или B</w:t>
            </w:r>
            <w:r w:rsidR="006D7F4C">
              <w:rPr>
                <w:sz w:val="22"/>
                <w:szCs w:val="20"/>
                <w:lang w:val="ru-RU"/>
              </w:rPr>
              <w:t xml:space="preserve"> </w:t>
            </w:r>
            <w:r w:rsidR="006D7F4C" w:rsidRPr="00BB5425">
              <w:rPr>
                <w:sz w:val="22"/>
                <w:szCs w:val="20"/>
                <w:lang w:val="ru-RU"/>
              </w:rPr>
              <w:t>по результатам реализации программы</w:t>
            </w:r>
          </w:p>
        </w:tc>
        <w:tc>
          <w:tcPr>
            <w:tcW w:w="850" w:type="dxa"/>
            <w:tcMar>
              <w:left w:w="28" w:type="dxa"/>
              <w:right w:w="28" w:type="dxa"/>
            </w:tcMar>
            <w:vAlign w:val="center"/>
          </w:tcPr>
          <w:p w14:paraId="4FD36ED3" w14:textId="77777777" w:rsidR="00376BD3" w:rsidRPr="00FC04F7" w:rsidRDefault="001F6A4B" w:rsidP="001E6955">
            <w:pPr>
              <w:pStyle w:val="Default"/>
              <w:jc w:val="center"/>
              <w:rPr>
                <w:color w:val="auto"/>
                <w:sz w:val="22"/>
                <w:szCs w:val="22"/>
                <w:lang w:val="ru-RU"/>
              </w:rPr>
            </w:pPr>
            <w:r>
              <w:rPr>
                <w:color w:val="auto"/>
                <w:sz w:val="22"/>
                <w:szCs w:val="22"/>
                <w:lang w:val="ru-RU"/>
              </w:rPr>
              <w:t>0</w:t>
            </w:r>
          </w:p>
        </w:tc>
        <w:tc>
          <w:tcPr>
            <w:tcW w:w="851" w:type="dxa"/>
            <w:tcMar>
              <w:left w:w="28" w:type="dxa"/>
              <w:right w:w="28" w:type="dxa"/>
            </w:tcMar>
            <w:vAlign w:val="center"/>
          </w:tcPr>
          <w:p w14:paraId="7D4F7CE0" w14:textId="77777777" w:rsidR="00376BD3" w:rsidRPr="00FC04F7" w:rsidRDefault="00DC1909" w:rsidP="001E6955">
            <w:pPr>
              <w:pStyle w:val="Default"/>
              <w:jc w:val="center"/>
              <w:rPr>
                <w:color w:val="auto"/>
                <w:sz w:val="22"/>
                <w:szCs w:val="22"/>
                <w:lang w:val="ru-RU"/>
              </w:rPr>
            </w:pPr>
            <w:r>
              <w:rPr>
                <w:color w:val="auto"/>
                <w:sz w:val="22"/>
                <w:szCs w:val="22"/>
                <w:lang w:val="ru-RU"/>
              </w:rPr>
              <w:t>0</w:t>
            </w:r>
          </w:p>
        </w:tc>
      </w:tr>
      <w:tr w:rsidR="00376BD3" w:rsidRPr="00FC04F7" w14:paraId="1035B90A" w14:textId="77777777" w:rsidTr="006D7F4C">
        <w:trPr>
          <w:trHeight w:val="20"/>
        </w:trPr>
        <w:tc>
          <w:tcPr>
            <w:tcW w:w="534" w:type="dxa"/>
          </w:tcPr>
          <w:p w14:paraId="7896BEF5" w14:textId="77777777" w:rsidR="00376BD3" w:rsidRPr="00FC04F7" w:rsidRDefault="00376BD3" w:rsidP="001E6955">
            <w:pPr>
              <w:pStyle w:val="Default"/>
              <w:rPr>
                <w:sz w:val="22"/>
                <w:szCs w:val="22"/>
                <w:lang w:val="ru-RU"/>
              </w:rPr>
            </w:pPr>
            <w:r w:rsidRPr="00FC04F7">
              <w:rPr>
                <w:sz w:val="22"/>
                <w:szCs w:val="22"/>
                <w:lang w:val="ru-RU"/>
              </w:rPr>
              <w:t>2</w:t>
            </w:r>
          </w:p>
        </w:tc>
        <w:tc>
          <w:tcPr>
            <w:tcW w:w="7335" w:type="dxa"/>
            <w:shd w:val="clear" w:color="auto" w:fill="auto"/>
            <w:tcMar>
              <w:left w:w="57" w:type="dxa"/>
              <w:right w:w="28" w:type="dxa"/>
            </w:tcMar>
          </w:tcPr>
          <w:p w14:paraId="4A28BACF" w14:textId="77777777" w:rsidR="00376BD3" w:rsidRPr="00FC04F7" w:rsidRDefault="00376BD3" w:rsidP="001E6955">
            <w:pPr>
              <w:pStyle w:val="Default"/>
              <w:rPr>
                <w:sz w:val="22"/>
                <w:szCs w:val="20"/>
                <w:lang w:val="ru-RU"/>
              </w:rPr>
            </w:pPr>
            <w:r w:rsidRPr="00FC04F7">
              <w:rPr>
                <w:sz w:val="22"/>
                <w:szCs w:val="20"/>
                <w:lang w:val="ru-RU"/>
              </w:rPr>
              <w:t>Количество обучающихся (школьников, студентов, магистрантов, аспирантов), привлеченных к деятельности центра</w:t>
            </w:r>
            <w:r w:rsidR="0031789C" w:rsidRPr="00FC04F7">
              <w:rPr>
                <w:rStyle w:val="a7"/>
                <w:sz w:val="22"/>
                <w:szCs w:val="20"/>
                <w:lang w:val="ru-RU"/>
              </w:rPr>
              <w:footnoteReference w:id="2"/>
            </w:r>
          </w:p>
        </w:tc>
        <w:tc>
          <w:tcPr>
            <w:tcW w:w="850" w:type="dxa"/>
            <w:tcMar>
              <w:left w:w="28" w:type="dxa"/>
              <w:right w:w="28" w:type="dxa"/>
            </w:tcMar>
          </w:tcPr>
          <w:p w14:paraId="17937024" w14:textId="77777777" w:rsidR="00376BD3" w:rsidRPr="00FC04F7" w:rsidRDefault="001F6A4B" w:rsidP="001E6955">
            <w:pPr>
              <w:spacing w:after="0" w:line="240" w:lineRule="auto"/>
              <w:jc w:val="center"/>
              <w:rPr>
                <w:rFonts w:ascii="Times New Roman" w:hAnsi="Times New Roman"/>
              </w:rPr>
            </w:pPr>
            <w:r>
              <w:rPr>
                <w:rFonts w:ascii="Times New Roman" w:hAnsi="Times New Roman"/>
              </w:rPr>
              <w:t>786</w:t>
            </w:r>
          </w:p>
        </w:tc>
        <w:tc>
          <w:tcPr>
            <w:tcW w:w="851" w:type="dxa"/>
            <w:tcMar>
              <w:left w:w="28" w:type="dxa"/>
              <w:right w:w="28" w:type="dxa"/>
            </w:tcMar>
          </w:tcPr>
          <w:p w14:paraId="0E41DFDC" w14:textId="77777777" w:rsidR="00376BD3" w:rsidRPr="00FC04F7" w:rsidRDefault="00DC1909" w:rsidP="001E6955">
            <w:pPr>
              <w:spacing w:after="0" w:line="240" w:lineRule="auto"/>
              <w:jc w:val="center"/>
              <w:rPr>
                <w:rFonts w:ascii="Times New Roman" w:hAnsi="Times New Roman"/>
              </w:rPr>
            </w:pPr>
            <w:r>
              <w:rPr>
                <w:rFonts w:ascii="Times New Roman" w:hAnsi="Times New Roman"/>
              </w:rPr>
              <w:t>1463</w:t>
            </w:r>
          </w:p>
        </w:tc>
      </w:tr>
      <w:tr w:rsidR="00376BD3" w:rsidRPr="00FC04F7" w14:paraId="5177B7FC" w14:textId="77777777" w:rsidTr="006D7F4C">
        <w:trPr>
          <w:trHeight w:val="20"/>
        </w:trPr>
        <w:tc>
          <w:tcPr>
            <w:tcW w:w="534" w:type="dxa"/>
          </w:tcPr>
          <w:p w14:paraId="78087E5C" w14:textId="77777777" w:rsidR="00376BD3" w:rsidRPr="00FC04F7" w:rsidRDefault="00376BD3" w:rsidP="001E6955">
            <w:pPr>
              <w:pStyle w:val="Default"/>
              <w:rPr>
                <w:sz w:val="22"/>
                <w:szCs w:val="22"/>
                <w:lang w:val="ru-RU"/>
              </w:rPr>
            </w:pPr>
          </w:p>
        </w:tc>
        <w:tc>
          <w:tcPr>
            <w:tcW w:w="7335" w:type="dxa"/>
            <w:shd w:val="clear" w:color="auto" w:fill="auto"/>
            <w:tcMar>
              <w:left w:w="57" w:type="dxa"/>
              <w:right w:w="28" w:type="dxa"/>
            </w:tcMar>
          </w:tcPr>
          <w:p w14:paraId="78E4856E" w14:textId="77777777" w:rsidR="00376BD3" w:rsidRPr="00FC04F7" w:rsidRDefault="00376BD3" w:rsidP="001E6955">
            <w:pPr>
              <w:pStyle w:val="Default"/>
              <w:rPr>
                <w:sz w:val="22"/>
                <w:szCs w:val="20"/>
                <w:lang w:val="ru-RU"/>
              </w:rPr>
            </w:pPr>
            <w:r w:rsidRPr="00FC04F7">
              <w:rPr>
                <w:sz w:val="22"/>
                <w:szCs w:val="20"/>
                <w:lang w:val="ru-RU"/>
              </w:rPr>
              <w:t>в том числе:</w:t>
            </w:r>
          </w:p>
        </w:tc>
        <w:tc>
          <w:tcPr>
            <w:tcW w:w="850" w:type="dxa"/>
            <w:tcMar>
              <w:left w:w="28" w:type="dxa"/>
              <w:right w:w="28" w:type="dxa"/>
            </w:tcMar>
          </w:tcPr>
          <w:p w14:paraId="71DFD075" w14:textId="77777777" w:rsidR="00376BD3" w:rsidRPr="00FC04F7" w:rsidRDefault="00376BD3" w:rsidP="001E6955">
            <w:pPr>
              <w:spacing w:after="0" w:line="240" w:lineRule="auto"/>
              <w:jc w:val="center"/>
              <w:rPr>
                <w:rFonts w:ascii="Times New Roman" w:hAnsi="Times New Roman"/>
              </w:rPr>
            </w:pPr>
          </w:p>
        </w:tc>
        <w:tc>
          <w:tcPr>
            <w:tcW w:w="851" w:type="dxa"/>
            <w:tcMar>
              <w:left w:w="28" w:type="dxa"/>
              <w:right w:w="28" w:type="dxa"/>
            </w:tcMar>
          </w:tcPr>
          <w:p w14:paraId="324D1051" w14:textId="77777777" w:rsidR="00376BD3" w:rsidRPr="00FC04F7" w:rsidRDefault="00376BD3" w:rsidP="001E6955">
            <w:pPr>
              <w:spacing w:after="0" w:line="240" w:lineRule="auto"/>
              <w:jc w:val="center"/>
              <w:rPr>
                <w:rFonts w:ascii="Times New Roman" w:hAnsi="Times New Roman"/>
              </w:rPr>
            </w:pPr>
          </w:p>
        </w:tc>
      </w:tr>
      <w:tr w:rsidR="00376BD3" w:rsidRPr="00FC04F7" w14:paraId="290F1D6C" w14:textId="77777777" w:rsidTr="006D7F4C">
        <w:trPr>
          <w:trHeight w:val="20"/>
        </w:trPr>
        <w:tc>
          <w:tcPr>
            <w:tcW w:w="534" w:type="dxa"/>
          </w:tcPr>
          <w:p w14:paraId="78DA201A" w14:textId="77777777" w:rsidR="00376BD3" w:rsidRPr="00FC04F7" w:rsidRDefault="00376BD3" w:rsidP="001E6955">
            <w:pPr>
              <w:pStyle w:val="Default"/>
              <w:rPr>
                <w:sz w:val="22"/>
                <w:szCs w:val="22"/>
                <w:lang w:val="ru-RU"/>
              </w:rPr>
            </w:pPr>
            <w:r w:rsidRPr="00FC04F7">
              <w:rPr>
                <w:sz w:val="22"/>
                <w:szCs w:val="22"/>
                <w:lang w:val="ru-RU"/>
              </w:rPr>
              <w:t>2.1</w:t>
            </w:r>
          </w:p>
        </w:tc>
        <w:tc>
          <w:tcPr>
            <w:tcW w:w="7335" w:type="dxa"/>
            <w:shd w:val="clear" w:color="auto" w:fill="auto"/>
            <w:tcMar>
              <w:left w:w="57" w:type="dxa"/>
              <w:right w:w="28" w:type="dxa"/>
            </w:tcMar>
          </w:tcPr>
          <w:p w14:paraId="630E7250" w14:textId="77777777" w:rsidR="00376BD3" w:rsidRPr="00FC04F7" w:rsidRDefault="00376BD3" w:rsidP="001E6955">
            <w:pPr>
              <w:pStyle w:val="Default"/>
              <w:ind w:left="226"/>
              <w:rPr>
                <w:sz w:val="22"/>
                <w:szCs w:val="20"/>
                <w:lang w:val="ru-RU"/>
              </w:rPr>
            </w:pPr>
            <w:r w:rsidRPr="00FC04F7">
              <w:rPr>
                <w:sz w:val="22"/>
                <w:szCs w:val="20"/>
                <w:lang w:val="ru-RU"/>
              </w:rPr>
              <w:t>количество школьников, принявших участие в мероприятиях центра</w:t>
            </w:r>
          </w:p>
        </w:tc>
        <w:tc>
          <w:tcPr>
            <w:tcW w:w="850" w:type="dxa"/>
            <w:tcMar>
              <w:left w:w="28" w:type="dxa"/>
              <w:right w:w="28" w:type="dxa"/>
            </w:tcMar>
            <w:vAlign w:val="center"/>
          </w:tcPr>
          <w:p w14:paraId="3C44646B" w14:textId="77777777" w:rsidR="00376BD3" w:rsidRPr="00FC04F7" w:rsidRDefault="001F6A4B" w:rsidP="001E6955">
            <w:pPr>
              <w:pStyle w:val="Default"/>
              <w:jc w:val="center"/>
              <w:rPr>
                <w:color w:val="auto"/>
                <w:sz w:val="22"/>
                <w:szCs w:val="22"/>
                <w:lang w:val="ru-RU"/>
              </w:rPr>
            </w:pPr>
            <w:r>
              <w:rPr>
                <w:color w:val="auto"/>
                <w:sz w:val="22"/>
                <w:szCs w:val="22"/>
                <w:lang w:val="ru-RU"/>
              </w:rPr>
              <w:t>450</w:t>
            </w:r>
          </w:p>
        </w:tc>
        <w:tc>
          <w:tcPr>
            <w:tcW w:w="851" w:type="dxa"/>
            <w:tcMar>
              <w:left w:w="28" w:type="dxa"/>
              <w:right w:w="28" w:type="dxa"/>
            </w:tcMar>
            <w:vAlign w:val="center"/>
          </w:tcPr>
          <w:p w14:paraId="26CD324B" w14:textId="77777777" w:rsidR="00376BD3" w:rsidRPr="00FC04F7" w:rsidRDefault="00DC1909" w:rsidP="001E6955">
            <w:pPr>
              <w:pStyle w:val="Default"/>
              <w:jc w:val="center"/>
              <w:rPr>
                <w:color w:val="auto"/>
                <w:sz w:val="22"/>
                <w:szCs w:val="22"/>
                <w:lang w:val="ru-RU"/>
              </w:rPr>
            </w:pPr>
            <w:r>
              <w:rPr>
                <w:color w:val="auto"/>
                <w:sz w:val="22"/>
                <w:szCs w:val="22"/>
                <w:lang w:val="ru-RU"/>
              </w:rPr>
              <w:t>952</w:t>
            </w:r>
          </w:p>
        </w:tc>
      </w:tr>
      <w:tr w:rsidR="00376BD3" w:rsidRPr="00FC04F7" w14:paraId="4916F6E8" w14:textId="77777777" w:rsidTr="006D7F4C">
        <w:trPr>
          <w:trHeight w:val="20"/>
        </w:trPr>
        <w:tc>
          <w:tcPr>
            <w:tcW w:w="534" w:type="dxa"/>
          </w:tcPr>
          <w:p w14:paraId="43E87839" w14:textId="77777777" w:rsidR="00376BD3" w:rsidRPr="00FC04F7" w:rsidRDefault="00376BD3" w:rsidP="001E6955">
            <w:pPr>
              <w:pStyle w:val="Default"/>
              <w:rPr>
                <w:sz w:val="22"/>
                <w:szCs w:val="22"/>
                <w:lang w:val="ru-RU"/>
              </w:rPr>
            </w:pPr>
            <w:r w:rsidRPr="00FC04F7">
              <w:rPr>
                <w:sz w:val="22"/>
                <w:szCs w:val="22"/>
                <w:lang w:val="ru-RU"/>
              </w:rPr>
              <w:t>2.2</w:t>
            </w:r>
          </w:p>
        </w:tc>
        <w:tc>
          <w:tcPr>
            <w:tcW w:w="7335" w:type="dxa"/>
            <w:shd w:val="clear" w:color="auto" w:fill="auto"/>
            <w:tcMar>
              <w:left w:w="57" w:type="dxa"/>
              <w:right w:w="28" w:type="dxa"/>
            </w:tcMar>
          </w:tcPr>
          <w:p w14:paraId="48590131" w14:textId="77777777" w:rsidR="00376BD3" w:rsidRPr="00FC04F7" w:rsidRDefault="00376BD3" w:rsidP="001E6955">
            <w:pPr>
              <w:pStyle w:val="Default"/>
              <w:ind w:left="226"/>
              <w:rPr>
                <w:sz w:val="22"/>
                <w:szCs w:val="20"/>
                <w:lang w:val="ru-RU"/>
              </w:rPr>
            </w:pPr>
            <w:r w:rsidRPr="00FC04F7">
              <w:rPr>
                <w:sz w:val="22"/>
                <w:szCs w:val="20"/>
                <w:lang w:val="ru-RU"/>
              </w:rPr>
              <w:t>количество студентов и магистрантов, принявших участие в мероприятиях центра</w:t>
            </w:r>
          </w:p>
        </w:tc>
        <w:tc>
          <w:tcPr>
            <w:tcW w:w="850" w:type="dxa"/>
            <w:tcMar>
              <w:left w:w="28" w:type="dxa"/>
              <w:right w:w="28" w:type="dxa"/>
            </w:tcMar>
            <w:vAlign w:val="center"/>
          </w:tcPr>
          <w:p w14:paraId="198F9084" w14:textId="77777777" w:rsidR="00376BD3" w:rsidRPr="00FC04F7" w:rsidRDefault="001F6A4B" w:rsidP="001E6955">
            <w:pPr>
              <w:pStyle w:val="Default"/>
              <w:jc w:val="center"/>
              <w:rPr>
                <w:color w:val="auto"/>
                <w:sz w:val="22"/>
                <w:szCs w:val="22"/>
                <w:lang w:val="ru-RU"/>
              </w:rPr>
            </w:pPr>
            <w:r>
              <w:rPr>
                <w:color w:val="auto"/>
                <w:sz w:val="22"/>
                <w:szCs w:val="22"/>
                <w:lang w:val="ru-RU"/>
              </w:rPr>
              <w:t>330</w:t>
            </w:r>
          </w:p>
        </w:tc>
        <w:tc>
          <w:tcPr>
            <w:tcW w:w="851" w:type="dxa"/>
            <w:tcMar>
              <w:left w:w="28" w:type="dxa"/>
              <w:right w:w="28" w:type="dxa"/>
            </w:tcMar>
            <w:vAlign w:val="center"/>
          </w:tcPr>
          <w:p w14:paraId="33A7D805" w14:textId="77777777" w:rsidR="00376BD3" w:rsidRPr="00FC04F7" w:rsidRDefault="00DC1909" w:rsidP="001E6955">
            <w:pPr>
              <w:pStyle w:val="Default"/>
              <w:jc w:val="center"/>
              <w:rPr>
                <w:color w:val="auto"/>
                <w:sz w:val="22"/>
                <w:szCs w:val="22"/>
                <w:lang w:val="ru-RU"/>
              </w:rPr>
            </w:pPr>
            <w:r>
              <w:rPr>
                <w:color w:val="auto"/>
                <w:sz w:val="22"/>
                <w:szCs w:val="22"/>
                <w:lang w:val="ru-RU"/>
              </w:rPr>
              <w:t>504</w:t>
            </w:r>
          </w:p>
        </w:tc>
      </w:tr>
      <w:tr w:rsidR="00376BD3" w:rsidRPr="00FC04F7" w14:paraId="2A463FCF" w14:textId="77777777" w:rsidTr="006D7F4C">
        <w:trPr>
          <w:trHeight w:val="20"/>
        </w:trPr>
        <w:tc>
          <w:tcPr>
            <w:tcW w:w="534" w:type="dxa"/>
          </w:tcPr>
          <w:p w14:paraId="110AF9E0" w14:textId="77777777" w:rsidR="00376BD3" w:rsidRPr="00FC04F7" w:rsidRDefault="00376BD3" w:rsidP="001E6955">
            <w:pPr>
              <w:pStyle w:val="Default"/>
              <w:rPr>
                <w:sz w:val="22"/>
                <w:szCs w:val="22"/>
                <w:lang w:val="ru-RU"/>
              </w:rPr>
            </w:pPr>
            <w:r w:rsidRPr="00FC04F7">
              <w:rPr>
                <w:sz w:val="22"/>
                <w:szCs w:val="22"/>
                <w:lang w:val="ru-RU"/>
              </w:rPr>
              <w:t>2.3</w:t>
            </w:r>
          </w:p>
        </w:tc>
        <w:tc>
          <w:tcPr>
            <w:tcW w:w="7335" w:type="dxa"/>
            <w:shd w:val="clear" w:color="auto" w:fill="auto"/>
            <w:tcMar>
              <w:left w:w="57" w:type="dxa"/>
              <w:right w:w="28" w:type="dxa"/>
            </w:tcMar>
          </w:tcPr>
          <w:p w14:paraId="6D20C6D0" w14:textId="77777777" w:rsidR="00376BD3" w:rsidRPr="00FC04F7" w:rsidRDefault="00376BD3" w:rsidP="001E6955">
            <w:pPr>
              <w:pStyle w:val="Default"/>
              <w:ind w:left="226"/>
              <w:rPr>
                <w:sz w:val="22"/>
                <w:szCs w:val="20"/>
                <w:lang w:val="ru-RU"/>
              </w:rPr>
            </w:pPr>
            <w:r w:rsidRPr="00FC04F7">
              <w:rPr>
                <w:sz w:val="22"/>
                <w:szCs w:val="20"/>
                <w:lang w:val="ru-RU"/>
              </w:rPr>
              <w:t>количество аспирантов, принявших участие в мероприятиях центра</w:t>
            </w:r>
          </w:p>
        </w:tc>
        <w:tc>
          <w:tcPr>
            <w:tcW w:w="850" w:type="dxa"/>
            <w:tcMar>
              <w:left w:w="28" w:type="dxa"/>
              <w:right w:w="28" w:type="dxa"/>
            </w:tcMar>
            <w:vAlign w:val="center"/>
          </w:tcPr>
          <w:p w14:paraId="1D77FB7F" w14:textId="77777777" w:rsidR="00376BD3" w:rsidRPr="00FC04F7" w:rsidRDefault="001F6A4B" w:rsidP="001E6955">
            <w:pPr>
              <w:pStyle w:val="Default"/>
              <w:jc w:val="center"/>
              <w:rPr>
                <w:color w:val="auto"/>
                <w:sz w:val="22"/>
                <w:szCs w:val="22"/>
                <w:lang w:val="ru-RU"/>
              </w:rPr>
            </w:pPr>
            <w:r>
              <w:rPr>
                <w:color w:val="auto"/>
                <w:sz w:val="22"/>
                <w:szCs w:val="22"/>
                <w:lang w:val="ru-RU"/>
              </w:rPr>
              <w:t>6</w:t>
            </w:r>
          </w:p>
        </w:tc>
        <w:tc>
          <w:tcPr>
            <w:tcW w:w="851" w:type="dxa"/>
            <w:tcMar>
              <w:left w:w="28" w:type="dxa"/>
              <w:right w:w="28" w:type="dxa"/>
            </w:tcMar>
            <w:vAlign w:val="center"/>
          </w:tcPr>
          <w:p w14:paraId="1EF7FA33" w14:textId="77777777" w:rsidR="00376BD3" w:rsidRPr="00FC04F7" w:rsidRDefault="00DC1909" w:rsidP="001E6955">
            <w:pPr>
              <w:pStyle w:val="Default"/>
              <w:jc w:val="center"/>
              <w:rPr>
                <w:color w:val="auto"/>
                <w:sz w:val="22"/>
                <w:szCs w:val="22"/>
                <w:lang w:val="ru-RU"/>
              </w:rPr>
            </w:pPr>
            <w:r>
              <w:rPr>
                <w:color w:val="auto"/>
                <w:sz w:val="22"/>
                <w:szCs w:val="22"/>
                <w:lang w:val="ru-RU"/>
              </w:rPr>
              <w:t>7</w:t>
            </w:r>
          </w:p>
        </w:tc>
      </w:tr>
      <w:tr w:rsidR="00376BD3" w:rsidRPr="00FC04F7" w14:paraId="2115A1B5" w14:textId="77777777" w:rsidTr="006D7F4C">
        <w:trPr>
          <w:trHeight w:val="20"/>
        </w:trPr>
        <w:tc>
          <w:tcPr>
            <w:tcW w:w="534" w:type="dxa"/>
          </w:tcPr>
          <w:p w14:paraId="640AB466" w14:textId="77777777" w:rsidR="00376BD3" w:rsidRPr="00FC04F7" w:rsidRDefault="00376BD3" w:rsidP="001E6955">
            <w:pPr>
              <w:pStyle w:val="Default"/>
              <w:rPr>
                <w:sz w:val="22"/>
                <w:szCs w:val="22"/>
                <w:lang w:val="ru-RU"/>
              </w:rPr>
            </w:pPr>
            <w:r w:rsidRPr="00FC04F7">
              <w:rPr>
                <w:sz w:val="22"/>
                <w:szCs w:val="22"/>
                <w:lang w:val="ru-RU"/>
              </w:rPr>
              <w:t>3</w:t>
            </w:r>
          </w:p>
        </w:tc>
        <w:tc>
          <w:tcPr>
            <w:tcW w:w="7335" w:type="dxa"/>
            <w:shd w:val="clear" w:color="auto" w:fill="auto"/>
            <w:tcMar>
              <w:left w:w="57" w:type="dxa"/>
              <w:right w:w="28" w:type="dxa"/>
            </w:tcMar>
          </w:tcPr>
          <w:p w14:paraId="09B7A2D8" w14:textId="77777777" w:rsidR="00376BD3" w:rsidRPr="00FC04F7" w:rsidRDefault="006D7F4C" w:rsidP="001E6955">
            <w:pPr>
              <w:pStyle w:val="Default"/>
              <w:rPr>
                <w:sz w:val="22"/>
                <w:szCs w:val="20"/>
                <w:lang w:val="ru-RU"/>
              </w:rPr>
            </w:pPr>
            <w:r w:rsidRPr="0041524B">
              <w:rPr>
                <w:sz w:val="22"/>
                <w:szCs w:val="20"/>
                <w:lang w:val="ru-RU"/>
              </w:rPr>
              <w:t>Количество исследователей</w:t>
            </w:r>
            <w:r>
              <w:rPr>
                <w:sz w:val="22"/>
                <w:szCs w:val="20"/>
                <w:lang w:val="ru-RU"/>
              </w:rPr>
              <w:t>,</w:t>
            </w:r>
            <w:r w:rsidRPr="0041524B">
              <w:rPr>
                <w:sz w:val="22"/>
                <w:szCs w:val="20"/>
                <w:lang w:val="ru-RU"/>
              </w:rPr>
              <w:t xml:space="preserve"> преподавателей</w:t>
            </w:r>
            <w:r>
              <w:rPr>
                <w:sz w:val="22"/>
                <w:szCs w:val="20"/>
                <w:lang w:val="ru-RU"/>
              </w:rPr>
              <w:t xml:space="preserve"> и учителей </w:t>
            </w:r>
            <w:r w:rsidRPr="0041524B">
              <w:rPr>
                <w:sz w:val="22"/>
                <w:szCs w:val="20"/>
                <w:lang w:val="ru-RU"/>
              </w:rPr>
              <w:t>математики и информатики, прошедших повышение квалификации в центре</w:t>
            </w:r>
            <w:r w:rsidR="0031789C" w:rsidRPr="00FC04F7">
              <w:rPr>
                <w:rStyle w:val="a7"/>
                <w:sz w:val="22"/>
                <w:szCs w:val="20"/>
                <w:lang w:val="ru-RU"/>
              </w:rPr>
              <w:footnoteReference w:id="3"/>
            </w:r>
          </w:p>
        </w:tc>
        <w:tc>
          <w:tcPr>
            <w:tcW w:w="850" w:type="dxa"/>
            <w:tcMar>
              <w:left w:w="28" w:type="dxa"/>
              <w:right w:w="28" w:type="dxa"/>
            </w:tcMar>
            <w:vAlign w:val="center"/>
          </w:tcPr>
          <w:p w14:paraId="64EF009F" w14:textId="77777777" w:rsidR="00376BD3" w:rsidRPr="00FC04F7" w:rsidRDefault="001F6A4B" w:rsidP="001E6955">
            <w:pPr>
              <w:pStyle w:val="Default"/>
              <w:jc w:val="center"/>
              <w:rPr>
                <w:color w:val="auto"/>
                <w:sz w:val="22"/>
                <w:szCs w:val="22"/>
                <w:lang w:val="ru-RU"/>
              </w:rPr>
            </w:pPr>
            <w:r>
              <w:rPr>
                <w:color w:val="auto"/>
                <w:sz w:val="22"/>
                <w:szCs w:val="22"/>
                <w:lang w:val="ru-RU"/>
              </w:rPr>
              <w:t>50</w:t>
            </w:r>
          </w:p>
        </w:tc>
        <w:tc>
          <w:tcPr>
            <w:tcW w:w="851" w:type="dxa"/>
            <w:tcMar>
              <w:left w:w="28" w:type="dxa"/>
              <w:right w:w="28" w:type="dxa"/>
            </w:tcMar>
            <w:vAlign w:val="center"/>
          </w:tcPr>
          <w:p w14:paraId="3FF7D0E4" w14:textId="77777777" w:rsidR="00376BD3" w:rsidRPr="00FC04F7" w:rsidRDefault="00DC1909" w:rsidP="001E6955">
            <w:pPr>
              <w:pStyle w:val="Default"/>
              <w:jc w:val="center"/>
              <w:rPr>
                <w:color w:val="auto"/>
                <w:sz w:val="22"/>
                <w:szCs w:val="22"/>
                <w:lang w:val="ru-RU"/>
              </w:rPr>
            </w:pPr>
            <w:r>
              <w:rPr>
                <w:color w:val="auto"/>
                <w:sz w:val="22"/>
                <w:szCs w:val="22"/>
                <w:lang w:val="ru-RU"/>
              </w:rPr>
              <w:t>83</w:t>
            </w:r>
          </w:p>
        </w:tc>
      </w:tr>
      <w:tr w:rsidR="00440C23" w:rsidRPr="000E6A0B" w14:paraId="044564C7" w14:textId="77777777" w:rsidTr="006D7F4C">
        <w:trPr>
          <w:trHeight w:val="20"/>
        </w:trPr>
        <w:tc>
          <w:tcPr>
            <w:tcW w:w="534" w:type="dxa"/>
          </w:tcPr>
          <w:p w14:paraId="55E95F4A" w14:textId="77777777" w:rsidR="00440C23" w:rsidRPr="000E6A0B" w:rsidRDefault="00440C23" w:rsidP="001E6955">
            <w:pPr>
              <w:pStyle w:val="Default"/>
              <w:rPr>
                <w:sz w:val="22"/>
                <w:szCs w:val="22"/>
                <w:lang w:val="ru-RU"/>
              </w:rPr>
            </w:pPr>
            <w:r w:rsidRPr="000E6A0B">
              <w:rPr>
                <w:sz w:val="22"/>
                <w:szCs w:val="22"/>
                <w:lang w:val="ru-RU"/>
              </w:rPr>
              <w:t>4</w:t>
            </w:r>
          </w:p>
        </w:tc>
        <w:tc>
          <w:tcPr>
            <w:tcW w:w="7335" w:type="dxa"/>
            <w:tcMar>
              <w:left w:w="57" w:type="dxa"/>
              <w:right w:w="28" w:type="dxa"/>
            </w:tcMar>
          </w:tcPr>
          <w:p w14:paraId="74F97F1C" w14:textId="77777777" w:rsidR="00440C23" w:rsidRPr="000E6A0B" w:rsidRDefault="00440C23" w:rsidP="001E6955">
            <w:pPr>
              <w:pStyle w:val="Default"/>
              <w:rPr>
                <w:sz w:val="22"/>
                <w:szCs w:val="20"/>
                <w:lang w:val="ru-RU"/>
              </w:rPr>
            </w:pPr>
            <w:r w:rsidRPr="000E6A0B">
              <w:rPr>
                <w:sz w:val="22"/>
                <w:szCs w:val="20"/>
                <w:lang w:val="ru-RU"/>
              </w:rPr>
              <w:t>Количество образовательных курсов и модулей, реализуемых центром</w:t>
            </w:r>
            <w:r w:rsidR="00C11529" w:rsidRPr="000E6A0B">
              <w:rPr>
                <w:sz w:val="22"/>
                <w:szCs w:val="20"/>
                <w:vertAlign w:val="superscript"/>
                <w:lang w:val="ru-RU"/>
              </w:rPr>
              <w:t>15</w:t>
            </w:r>
          </w:p>
        </w:tc>
        <w:tc>
          <w:tcPr>
            <w:tcW w:w="850" w:type="dxa"/>
            <w:tcMar>
              <w:left w:w="28" w:type="dxa"/>
              <w:right w:w="28" w:type="dxa"/>
            </w:tcMar>
            <w:vAlign w:val="center"/>
          </w:tcPr>
          <w:p w14:paraId="228E3E39" w14:textId="77777777" w:rsidR="00440C23" w:rsidRPr="000E6A0B" w:rsidRDefault="001F6A4B" w:rsidP="001E6955">
            <w:pPr>
              <w:pStyle w:val="Default"/>
              <w:jc w:val="center"/>
              <w:rPr>
                <w:color w:val="auto"/>
                <w:sz w:val="22"/>
                <w:szCs w:val="22"/>
                <w:lang w:val="ru-RU"/>
              </w:rPr>
            </w:pPr>
            <w:r>
              <w:rPr>
                <w:color w:val="auto"/>
                <w:sz w:val="22"/>
                <w:szCs w:val="22"/>
                <w:lang w:val="ru-RU"/>
              </w:rPr>
              <w:t>2</w:t>
            </w:r>
          </w:p>
        </w:tc>
        <w:tc>
          <w:tcPr>
            <w:tcW w:w="851" w:type="dxa"/>
            <w:tcMar>
              <w:left w:w="28" w:type="dxa"/>
              <w:right w:w="28" w:type="dxa"/>
            </w:tcMar>
            <w:vAlign w:val="center"/>
          </w:tcPr>
          <w:p w14:paraId="45F5DDA9" w14:textId="77777777" w:rsidR="00440C23" w:rsidRPr="000E6A0B" w:rsidRDefault="0049522F" w:rsidP="001E6955">
            <w:pPr>
              <w:pStyle w:val="Default"/>
              <w:jc w:val="center"/>
              <w:rPr>
                <w:color w:val="auto"/>
                <w:sz w:val="22"/>
                <w:szCs w:val="22"/>
                <w:lang w:val="ru-RU"/>
              </w:rPr>
            </w:pPr>
            <w:r w:rsidRPr="0049522F">
              <w:rPr>
                <w:color w:val="auto"/>
                <w:sz w:val="22"/>
                <w:szCs w:val="22"/>
                <w:lang w:val="ru-RU"/>
              </w:rPr>
              <w:t>3</w:t>
            </w:r>
          </w:p>
        </w:tc>
      </w:tr>
      <w:tr w:rsidR="00376BD3" w:rsidRPr="000E6A0B" w14:paraId="0836754D" w14:textId="77777777" w:rsidTr="006D7F4C">
        <w:trPr>
          <w:trHeight w:val="20"/>
        </w:trPr>
        <w:tc>
          <w:tcPr>
            <w:tcW w:w="534" w:type="dxa"/>
          </w:tcPr>
          <w:p w14:paraId="7537EB99" w14:textId="77777777" w:rsidR="00376BD3" w:rsidRPr="000E6A0B" w:rsidRDefault="00440C23" w:rsidP="001E6955">
            <w:pPr>
              <w:pStyle w:val="Default"/>
              <w:rPr>
                <w:sz w:val="22"/>
                <w:szCs w:val="22"/>
                <w:lang w:val="ru-RU"/>
              </w:rPr>
            </w:pPr>
            <w:r w:rsidRPr="000E6A0B">
              <w:rPr>
                <w:sz w:val="22"/>
                <w:szCs w:val="22"/>
                <w:lang w:val="ru-RU"/>
              </w:rPr>
              <w:t>5</w:t>
            </w:r>
          </w:p>
        </w:tc>
        <w:tc>
          <w:tcPr>
            <w:tcW w:w="7335" w:type="dxa"/>
            <w:shd w:val="clear" w:color="auto" w:fill="auto"/>
            <w:tcMar>
              <w:left w:w="57" w:type="dxa"/>
              <w:right w:w="28" w:type="dxa"/>
            </w:tcMar>
          </w:tcPr>
          <w:p w14:paraId="7D564D75" w14:textId="77777777" w:rsidR="00376BD3" w:rsidRPr="000E6A0B" w:rsidRDefault="00376BD3" w:rsidP="001E6955">
            <w:pPr>
              <w:pStyle w:val="Default"/>
              <w:rPr>
                <w:sz w:val="22"/>
                <w:szCs w:val="20"/>
                <w:lang w:val="ru-RU"/>
              </w:rPr>
            </w:pPr>
            <w:r w:rsidRPr="000E6A0B">
              <w:rPr>
                <w:sz w:val="22"/>
                <w:szCs w:val="20"/>
                <w:lang w:val="ru-RU"/>
              </w:rPr>
              <w:t>Количество российских и зарубежных ученых, привлеченных к участию в мероприятиях, поддержанных центром</w:t>
            </w:r>
            <w:r w:rsidR="0031789C" w:rsidRPr="000E6A0B">
              <w:rPr>
                <w:rStyle w:val="a7"/>
                <w:sz w:val="22"/>
                <w:szCs w:val="20"/>
                <w:lang w:val="ru-RU"/>
              </w:rPr>
              <w:footnoteReference w:id="4"/>
            </w:r>
          </w:p>
        </w:tc>
        <w:tc>
          <w:tcPr>
            <w:tcW w:w="850" w:type="dxa"/>
            <w:tcMar>
              <w:left w:w="28" w:type="dxa"/>
              <w:right w:w="28" w:type="dxa"/>
            </w:tcMar>
            <w:vAlign w:val="center"/>
          </w:tcPr>
          <w:p w14:paraId="72E66B86" w14:textId="77777777" w:rsidR="00376BD3" w:rsidRPr="000E6A0B" w:rsidRDefault="001F6A4B" w:rsidP="001E6955">
            <w:pPr>
              <w:pStyle w:val="Default"/>
              <w:jc w:val="center"/>
              <w:rPr>
                <w:color w:val="auto"/>
                <w:sz w:val="22"/>
                <w:szCs w:val="22"/>
                <w:lang w:val="ru-RU"/>
              </w:rPr>
            </w:pPr>
            <w:r>
              <w:rPr>
                <w:color w:val="auto"/>
                <w:sz w:val="22"/>
                <w:szCs w:val="22"/>
                <w:lang w:val="ru-RU"/>
              </w:rPr>
              <w:t>15</w:t>
            </w:r>
          </w:p>
        </w:tc>
        <w:tc>
          <w:tcPr>
            <w:tcW w:w="851" w:type="dxa"/>
            <w:tcMar>
              <w:left w:w="28" w:type="dxa"/>
              <w:right w:w="28" w:type="dxa"/>
            </w:tcMar>
            <w:vAlign w:val="center"/>
          </w:tcPr>
          <w:p w14:paraId="0CB7F4C9" w14:textId="77777777" w:rsidR="00376BD3" w:rsidRPr="000E6A0B" w:rsidRDefault="00DC1909" w:rsidP="001E6955">
            <w:pPr>
              <w:pStyle w:val="Default"/>
              <w:jc w:val="center"/>
              <w:rPr>
                <w:color w:val="auto"/>
                <w:sz w:val="22"/>
                <w:szCs w:val="22"/>
                <w:lang w:val="ru-RU"/>
              </w:rPr>
            </w:pPr>
            <w:r>
              <w:rPr>
                <w:color w:val="auto"/>
                <w:sz w:val="22"/>
                <w:szCs w:val="22"/>
                <w:lang w:val="ru-RU"/>
              </w:rPr>
              <w:t>31</w:t>
            </w:r>
          </w:p>
        </w:tc>
      </w:tr>
      <w:tr w:rsidR="00376BD3" w:rsidRPr="000E6A0B" w14:paraId="39BABE27" w14:textId="77777777" w:rsidTr="006D7F4C">
        <w:trPr>
          <w:trHeight w:val="20"/>
        </w:trPr>
        <w:tc>
          <w:tcPr>
            <w:tcW w:w="534" w:type="dxa"/>
          </w:tcPr>
          <w:p w14:paraId="2C3EB9E1" w14:textId="77777777" w:rsidR="00376BD3" w:rsidRPr="000E6A0B" w:rsidRDefault="00376BD3" w:rsidP="001E6955">
            <w:pPr>
              <w:pStyle w:val="Default"/>
              <w:rPr>
                <w:sz w:val="22"/>
                <w:szCs w:val="22"/>
                <w:lang w:val="ru-RU"/>
              </w:rPr>
            </w:pPr>
            <w:r w:rsidRPr="000E6A0B">
              <w:rPr>
                <w:sz w:val="22"/>
                <w:szCs w:val="22"/>
                <w:lang w:val="ru-RU"/>
              </w:rPr>
              <w:t>6</w:t>
            </w:r>
          </w:p>
        </w:tc>
        <w:tc>
          <w:tcPr>
            <w:tcW w:w="7335" w:type="dxa"/>
            <w:tcMar>
              <w:left w:w="57" w:type="dxa"/>
              <w:right w:w="28" w:type="dxa"/>
            </w:tcMar>
          </w:tcPr>
          <w:p w14:paraId="7D6DBB56" w14:textId="77777777" w:rsidR="00376BD3" w:rsidRPr="000E6A0B" w:rsidRDefault="00376BD3" w:rsidP="0051449F">
            <w:pPr>
              <w:pStyle w:val="Default"/>
              <w:rPr>
                <w:sz w:val="22"/>
                <w:szCs w:val="20"/>
                <w:lang w:val="ru-RU"/>
              </w:rPr>
            </w:pPr>
            <w:r w:rsidRPr="000E6A0B">
              <w:rPr>
                <w:sz w:val="22"/>
                <w:szCs w:val="20"/>
                <w:lang w:val="ru-RU"/>
              </w:rPr>
              <w:t>Количество проведенных центром мероприятий (научных конференций, семинаров, мастер-классов, съездов, конгрессов и т.д.)</w:t>
            </w:r>
            <w:r w:rsidR="00C11529" w:rsidRPr="000E6A0B">
              <w:rPr>
                <w:sz w:val="22"/>
                <w:szCs w:val="20"/>
                <w:vertAlign w:val="superscript"/>
                <w:lang w:val="ru-RU"/>
              </w:rPr>
              <w:t>1</w:t>
            </w:r>
            <w:r w:rsidR="0051449F">
              <w:rPr>
                <w:sz w:val="22"/>
                <w:szCs w:val="20"/>
                <w:vertAlign w:val="superscript"/>
                <w:lang w:val="ru-RU"/>
              </w:rPr>
              <w:t>7</w:t>
            </w:r>
          </w:p>
        </w:tc>
        <w:tc>
          <w:tcPr>
            <w:tcW w:w="850" w:type="dxa"/>
            <w:tcMar>
              <w:left w:w="28" w:type="dxa"/>
              <w:right w:w="28" w:type="dxa"/>
            </w:tcMar>
            <w:vAlign w:val="center"/>
          </w:tcPr>
          <w:p w14:paraId="75B8C0D5" w14:textId="77777777" w:rsidR="00376BD3" w:rsidRPr="000E6A0B" w:rsidRDefault="001F6A4B" w:rsidP="001E6955">
            <w:pPr>
              <w:pStyle w:val="Default"/>
              <w:jc w:val="center"/>
              <w:rPr>
                <w:color w:val="auto"/>
                <w:sz w:val="22"/>
                <w:szCs w:val="22"/>
                <w:lang w:val="ru-RU"/>
              </w:rPr>
            </w:pPr>
            <w:r>
              <w:rPr>
                <w:color w:val="auto"/>
                <w:sz w:val="22"/>
                <w:szCs w:val="22"/>
                <w:lang w:val="ru-RU"/>
              </w:rPr>
              <w:t>6</w:t>
            </w:r>
          </w:p>
        </w:tc>
        <w:tc>
          <w:tcPr>
            <w:tcW w:w="851" w:type="dxa"/>
            <w:tcMar>
              <w:left w:w="28" w:type="dxa"/>
              <w:right w:w="28" w:type="dxa"/>
            </w:tcMar>
            <w:vAlign w:val="center"/>
          </w:tcPr>
          <w:p w14:paraId="4BCAAF7A" w14:textId="5AACA315" w:rsidR="00376BD3" w:rsidRPr="000E6A0B" w:rsidRDefault="007652D2" w:rsidP="001E6955">
            <w:pPr>
              <w:pStyle w:val="Default"/>
              <w:jc w:val="center"/>
              <w:rPr>
                <w:color w:val="auto"/>
                <w:sz w:val="22"/>
                <w:szCs w:val="22"/>
                <w:lang w:val="ru-RU"/>
              </w:rPr>
            </w:pPr>
            <w:r w:rsidRPr="007652D2">
              <w:rPr>
                <w:color w:val="auto"/>
                <w:sz w:val="22"/>
                <w:szCs w:val="22"/>
                <w:highlight w:val="yellow"/>
                <w:lang w:val="ru-RU"/>
              </w:rPr>
              <w:t>9</w:t>
            </w:r>
          </w:p>
        </w:tc>
      </w:tr>
      <w:tr w:rsidR="00376BD3" w:rsidRPr="000E6A0B" w14:paraId="670D24BC" w14:textId="77777777" w:rsidTr="006D7F4C">
        <w:trPr>
          <w:trHeight w:val="20"/>
        </w:trPr>
        <w:tc>
          <w:tcPr>
            <w:tcW w:w="534" w:type="dxa"/>
          </w:tcPr>
          <w:p w14:paraId="4C1DA80C" w14:textId="77777777" w:rsidR="00376BD3" w:rsidRPr="000E6A0B" w:rsidRDefault="00376BD3" w:rsidP="001E6955">
            <w:pPr>
              <w:pStyle w:val="Default"/>
              <w:rPr>
                <w:sz w:val="22"/>
                <w:szCs w:val="22"/>
                <w:lang w:val="ru-RU"/>
              </w:rPr>
            </w:pPr>
            <w:r w:rsidRPr="000E6A0B">
              <w:rPr>
                <w:sz w:val="22"/>
                <w:szCs w:val="22"/>
                <w:lang w:val="ru-RU"/>
              </w:rPr>
              <w:t>7</w:t>
            </w:r>
          </w:p>
        </w:tc>
        <w:tc>
          <w:tcPr>
            <w:tcW w:w="7335" w:type="dxa"/>
            <w:tcMar>
              <w:left w:w="57" w:type="dxa"/>
              <w:right w:w="28" w:type="dxa"/>
            </w:tcMar>
          </w:tcPr>
          <w:p w14:paraId="28C4B1F2" w14:textId="77777777" w:rsidR="00376BD3" w:rsidRPr="000E6A0B" w:rsidRDefault="006D7F4C" w:rsidP="0051449F">
            <w:pPr>
              <w:pStyle w:val="Default"/>
              <w:rPr>
                <w:sz w:val="22"/>
                <w:szCs w:val="20"/>
                <w:lang w:val="ru-RU"/>
              </w:rPr>
            </w:pPr>
            <w:r w:rsidRPr="000E6A0B">
              <w:rPr>
                <w:sz w:val="22"/>
                <w:szCs w:val="20"/>
                <w:lang w:val="ru-RU"/>
              </w:rPr>
              <w:t>Количество преподавателей и учителей математики и информатики, принявших участие в мероприятиях центра</w:t>
            </w:r>
            <w:r w:rsidR="00C11529" w:rsidRPr="000E6A0B">
              <w:rPr>
                <w:sz w:val="22"/>
                <w:szCs w:val="20"/>
                <w:vertAlign w:val="superscript"/>
                <w:lang w:val="ru-RU"/>
              </w:rPr>
              <w:t>1</w:t>
            </w:r>
            <w:r w:rsidR="0051449F">
              <w:rPr>
                <w:sz w:val="22"/>
                <w:szCs w:val="20"/>
                <w:vertAlign w:val="superscript"/>
                <w:lang w:val="ru-RU"/>
              </w:rPr>
              <w:t>7</w:t>
            </w:r>
          </w:p>
        </w:tc>
        <w:tc>
          <w:tcPr>
            <w:tcW w:w="850" w:type="dxa"/>
            <w:tcMar>
              <w:left w:w="28" w:type="dxa"/>
              <w:right w:w="28" w:type="dxa"/>
            </w:tcMar>
            <w:vAlign w:val="center"/>
          </w:tcPr>
          <w:p w14:paraId="1CEB65BC" w14:textId="77777777" w:rsidR="00376BD3" w:rsidRPr="000E6A0B" w:rsidRDefault="001F6A4B" w:rsidP="001E6955">
            <w:pPr>
              <w:pStyle w:val="Default"/>
              <w:jc w:val="center"/>
              <w:rPr>
                <w:color w:val="auto"/>
                <w:sz w:val="22"/>
                <w:szCs w:val="22"/>
                <w:lang w:val="ru-RU"/>
              </w:rPr>
            </w:pPr>
            <w:r>
              <w:rPr>
                <w:color w:val="auto"/>
                <w:sz w:val="22"/>
                <w:szCs w:val="22"/>
                <w:lang w:val="ru-RU"/>
              </w:rPr>
              <w:t>25</w:t>
            </w:r>
          </w:p>
        </w:tc>
        <w:tc>
          <w:tcPr>
            <w:tcW w:w="851" w:type="dxa"/>
            <w:tcMar>
              <w:left w:w="28" w:type="dxa"/>
              <w:right w:w="28" w:type="dxa"/>
            </w:tcMar>
            <w:vAlign w:val="center"/>
          </w:tcPr>
          <w:p w14:paraId="0DAAA874" w14:textId="77777777" w:rsidR="00376BD3" w:rsidRPr="000E6A0B" w:rsidRDefault="00DC1909" w:rsidP="001E6955">
            <w:pPr>
              <w:pStyle w:val="Default"/>
              <w:jc w:val="center"/>
              <w:rPr>
                <w:color w:val="auto"/>
                <w:sz w:val="22"/>
                <w:szCs w:val="22"/>
                <w:lang w:val="ru-RU"/>
              </w:rPr>
            </w:pPr>
            <w:r>
              <w:rPr>
                <w:color w:val="auto"/>
                <w:sz w:val="22"/>
                <w:szCs w:val="22"/>
                <w:lang w:val="ru-RU"/>
              </w:rPr>
              <w:t>148</w:t>
            </w:r>
          </w:p>
        </w:tc>
      </w:tr>
      <w:tr w:rsidR="00440C23" w:rsidRPr="00FC04F7" w14:paraId="03973C65" w14:textId="77777777" w:rsidTr="006D7F4C">
        <w:trPr>
          <w:trHeight w:val="20"/>
        </w:trPr>
        <w:tc>
          <w:tcPr>
            <w:tcW w:w="534" w:type="dxa"/>
          </w:tcPr>
          <w:p w14:paraId="7E471BC8" w14:textId="77777777" w:rsidR="00440C23" w:rsidRPr="000E6A0B" w:rsidRDefault="00440C23" w:rsidP="001E6955">
            <w:pPr>
              <w:pStyle w:val="Default"/>
              <w:rPr>
                <w:sz w:val="22"/>
                <w:szCs w:val="22"/>
                <w:lang w:val="ru-RU"/>
              </w:rPr>
            </w:pPr>
            <w:r w:rsidRPr="000E6A0B">
              <w:rPr>
                <w:sz w:val="22"/>
                <w:szCs w:val="22"/>
                <w:lang w:val="ru-RU"/>
              </w:rPr>
              <w:t>8</w:t>
            </w:r>
          </w:p>
        </w:tc>
        <w:tc>
          <w:tcPr>
            <w:tcW w:w="7335" w:type="dxa"/>
            <w:shd w:val="clear" w:color="auto" w:fill="auto"/>
            <w:tcMar>
              <w:left w:w="57" w:type="dxa"/>
              <w:right w:w="28" w:type="dxa"/>
            </w:tcMar>
          </w:tcPr>
          <w:p w14:paraId="0901BF8C" w14:textId="77777777" w:rsidR="00440C23" w:rsidRPr="00FC04F7" w:rsidRDefault="00440C23" w:rsidP="001E6955">
            <w:pPr>
              <w:pStyle w:val="Default"/>
              <w:rPr>
                <w:sz w:val="22"/>
                <w:szCs w:val="20"/>
                <w:lang w:val="ru-RU"/>
              </w:rPr>
            </w:pPr>
            <w:r w:rsidRPr="000E6A0B">
              <w:rPr>
                <w:sz w:val="22"/>
                <w:szCs w:val="20"/>
                <w:lang w:val="ru-RU"/>
              </w:rPr>
              <w:t>Количество проведенных центром мероприятий (школ, математических турниров, олимпиад и т.д.) с участием школьников</w:t>
            </w:r>
            <w:r w:rsidRPr="000E6A0B">
              <w:rPr>
                <w:rStyle w:val="a7"/>
                <w:sz w:val="22"/>
                <w:szCs w:val="20"/>
                <w:lang w:val="ru-RU"/>
              </w:rPr>
              <w:footnoteReference w:id="5"/>
            </w:r>
          </w:p>
        </w:tc>
        <w:tc>
          <w:tcPr>
            <w:tcW w:w="850" w:type="dxa"/>
            <w:tcMar>
              <w:left w:w="28" w:type="dxa"/>
              <w:right w:w="28" w:type="dxa"/>
            </w:tcMar>
            <w:vAlign w:val="center"/>
          </w:tcPr>
          <w:p w14:paraId="231E02F3" w14:textId="77777777" w:rsidR="00440C23" w:rsidRPr="00FC04F7" w:rsidRDefault="001F6A4B" w:rsidP="001E6955">
            <w:pPr>
              <w:pStyle w:val="Default"/>
              <w:jc w:val="center"/>
              <w:rPr>
                <w:color w:val="auto"/>
                <w:sz w:val="22"/>
                <w:szCs w:val="22"/>
                <w:lang w:val="ru-RU"/>
              </w:rPr>
            </w:pPr>
            <w:r>
              <w:rPr>
                <w:color w:val="auto"/>
                <w:sz w:val="22"/>
                <w:szCs w:val="22"/>
                <w:lang w:val="ru-RU"/>
              </w:rPr>
              <w:t>5</w:t>
            </w:r>
          </w:p>
        </w:tc>
        <w:tc>
          <w:tcPr>
            <w:tcW w:w="851" w:type="dxa"/>
            <w:tcMar>
              <w:left w:w="28" w:type="dxa"/>
              <w:right w:w="28" w:type="dxa"/>
            </w:tcMar>
            <w:vAlign w:val="center"/>
          </w:tcPr>
          <w:p w14:paraId="5163FABE" w14:textId="77777777" w:rsidR="00440C23" w:rsidRPr="00FC04F7" w:rsidRDefault="00DC1909" w:rsidP="001E6955">
            <w:pPr>
              <w:pStyle w:val="Default"/>
              <w:jc w:val="center"/>
              <w:rPr>
                <w:color w:val="auto"/>
                <w:sz w:val="22"/>
                <w:szCs w:val="22"/>
                <w:lang w:val="ru-RU"/>
              </w:rPr>
            </w:pPr>
            <w:r>
              <w:rPr>
                <w:color w:val="auto"/>
                <w:sz w:val="22"/>
                <w:szCs w:val="22"/>
                <w:lang w:val="ru-RU"/>
              </w:rPr>
              <w:t>11</w:t>
            </w:r>
          </w:p>
        </w:tc>
      </w:tr>
      <w:tr w:rsidR="00376BD3" w:rsidRPr="00FC04F7" w14:paraId="27FF723A" w14:textId="77777777" w:rsidTr="006D7F4C">
        <w:trPr>
          <w:trHeight w:val="20"/>
        </w:trPr>
        <w:tc>
          <w:tcPr>
            <w:tcW w:w="534" w:type="dxa"/>
          </w:tcPr>
          <w:p w14:paraId="5BF49B59" w14:textId="77777777" w:rsidR="00376BD3" w:rsidRPr="00FC04F7" w:rsidRDefault="00376BD3" w:rsidP="001E6955">
            <w:pPr>
              <w:pStyle w:val="Default"/>
              <w:rPr>
                <w:color w:val="auto"/>
                <w:sz w:val="22"/>
                <w:szCs w:val="22"/>
                <w:lang w:val="ru-RU"/>
              </w:rPr>
            </w:pPr>
            <w:r w:rsidRPr="00FC04F7">
              <w:rPr>
                <w:color w:val="auto"/>
                <w:sz w:val="22"/>
                <w:szCs w:val="22"/>
                <w:lang w:val="ru-RU"/>
              </w:rPr>
              <w:t>9</w:t>
            </w:r>
          </w:p>
        </w:tc>
        <w:tc>
          <w:tcPr>
            <w:tcW w:w="7335" w:type="dxa"/>
            <w:tcMar>
              <w:left w:w="57" w:type="dxa"/>
              <w:right w:w="28" w:type="dxa"/>
            </w:tcMar>
          </w:tcPr>
          <w:p w14:paraId="51F88910" w14:textId="77777777" w:rsidR="00376BD3" w:rsidRPr="00FC04F7" w:rsidRDefault="00376BD3" w:rsidP="001E6955">
            <w:pPr>
              <w:pStyle w:val="Default"/>
              <w:rPr>
                <w:sz w:val="22"/>
                <w:szCs w:val="20"/>
                <w:lang w:val="ru-RU"/>
              </w:rPr>
            </w:pPr>
            <w:r w:rsidRPr="00FC04F7">
              <w:rPr>
                <w:sz w:val="22"/>
                <w:szCs w:val="20"/>
                <w:lang w:val="ru-RU"/>
              </w:rPr>
              <w:t xml:space="preserve">Количество </w:t>
            </w:r>
            <w:r w:rsidR="0044156C" w:rsidRPr="00FC04F7">
              <w:rPr>
                <w:sz w:val="22"/>
                <w:szCs w:val="20"/>
                <w:lang w:val="ru-RU"/>
              </w:rPr>
              <w:t>работников</w:t>
            </w:r>
            <w:r w:rsidRPr="00FC04F7">
              <w:rPr>
                <w:sz w:val="22"/>
                <w:szCs w:val="20"/>
                <w:lang w:val="ru-RU"/>
              </w:rPr>
              <w:t xml:space="preserve"> центра</w:t>
            </w:r>
            <w:r w:rsidR="0031789C" w:rsidRPr="00FC04F7">
              <w:rPr>
                <w:rStyle w:val="a7"/>
                <w:sz w:val="22"/>
                <w:szCs w:val="20"/>
                <w:lang w:val="ru-RU"/>
              </w:rPr>
              <w:footnoteReference w:id="6"/>
            </w:r>
            <w:r w:rsidRPr="00FC04F7">
              <w:rPr>
                <w:sz w:val="22"/>
                <w:szCs w:val="20"/>
                <w:lang w:val="ru-RU"/>
              </w:rPr>
              <w:t xml:space="preserve"> </w:t>
            </w:r>
          </w:p>
        </w:tc>
        <w:tc>
          <w:tcPr>
            <w:tcW w:w="850" w:type="dxa"/>
            <w:tcMar>
              <w:left w:w="28" w:type="dxa"/>
              <w:right w:w="28" w:type="dxa"/>
            </w:tcMar>
            <w:vAlign w:val="center"/>
          </w:tcPr>
          <w:p w14:paraId="46AEFB96" w14:textId="77777777" w:rsidR="00376BD3" w:rsidRPr="00FC04F7" w:rsidRDefault="001F6A4B" w:rsidP="001E6955">
            <w:pPr>
              <w:pStyle w:val="Default"/>
              <w:jc w:val="center"/>
              <w:rPr>
                <w:color w:val="auto"/>
                <w:sz w:val="22"/>
                <w:szCs w:val="22"/>
                <w:lang w:val="ru-RU"/>
              </w:rPr>
            </w:pPr>
            <w:r>
              <w:rPr>
                <w:color w:val="auto"/>
                <w:sz w:val="22"/>
                <w:szCs w:val="22"/>
                <w:lang w:val="ru-RU"/>
              </w:rPr>
              <w:t>10</w:t>
            </w:r>
          </w:p>
        </w:tc>
        <w:tc>
          <w:tcPr>
            <w:tcW w:w="851" w:type="dxa"/>
            <w:tcMar>
              <w:left w:w="28" w:type="dxa"/>
              <w:right w:w="28" w:type="dxa"/>
            </w:tcMar>
            <w:vAlign w:val="center"/>
          </w:tcPr>
          <w:p w14:paraId="41F67BFD" w14:textId="041216E2" w:rsidR="00376BD3" w:rsidRPr="00FC04F7" w:rsidRDefault="00DC1909" w:rsidP="001E6955">
            <w:pPr>
              <w:pStyle w:val="Default"/>
              <w:jc w:val="center"/>
              <w:rPr>
                <w:color w:val="auto"/>
                <w:sz w:val="22"/>
                <w:szCs w:val="22"/>
                <w:lang w:val="ru-RU"/>
              </w:rPr>
            </w:pPr>
            <w:r w:rsidRPr="00F83187">
              <w:rPr>
                <w:color w:val="auto"/>
                <w:sz w:val="22"/>
                <w:szCs w:val="22"/>
                <w:highlight w:val="yellow"/>
                <w:lang w:val="ru-RU"/>
              </w:rPr>
              <w:t>4</w:t>
            </w:r>
            <w:r w:rsidR="00F83187" w:rsidRPr="00F83187">
              <w:rPr>
                <w:color w:val="auto"/>
                <w:sz w:val="22"/>
                <w:szCs w:val="22"/>
                <w:highlight w:val="yellow"/>
                <w:lang w:val="ru-RU"/>
              </w:rPr>
              <w:t>6</w:t>
            </w:r>
          </w:p>
        </w:tc>
      </w:tr>
      <w:tr w:rsidR="0031789C" w:rsidRPr="00FC04F7" w14:paraId="40D25C69" w14:textId="77777777" w:rsidTr="006D7F4C">
        <w:trPr>
          <w:trHeight w:val="20"/>
        </w:trPr>
        <w:tc>
          <w:tcPr>
            <w:tcW w:w="534" w:type="dxa"/>
          </w:tcPr>
          <w:p w14:paraId="0DCDE255" w14:textId="77777777" w:rsidR="0031789C" w:rsidRPr="00FC04F7" w:rsidRDefault="0031789C" w:rsidP="001E6955">
            <w:pPr>
              <w:pStyle w:val="Default"/>
              <w:rPr>
                <w:color w:val="auto"/>
                <w:sz w:val="22"/>
                <w:szCs w:val="22"/>
                <w:lang w:val="ru-RU"/>
              </w:rPr>
            </w:pPr>
          </w:p>
        </w:tc>
        <w:tc>
          <w:tcPr>
            <w:tcW w:w="7335" w:type="dxa"/>
            <w:tcMar>
              <w:left w:w="57" w:type="dxa"/>
              <w:right w:w="28" w:type="dxa"/>
            </w:tcMar>
          </w:tcPr>
          <w:p w14:paraId="2E708064" w14:textId="77777777" w:rsidR="0031789C" w:rsidRPr="00FC04F7" w:rsidRDefault="0031789C" w:rsidP="001E6955">
            <w:pPr>
              <w:pStyle w:val="Default"/>
              <w:rPr>
                <w:sz w:val="22"/>
                <w:szCs w:val="20"/>
                <w:lang w:val="ru-RU"/>
              </w:rPr>
            </w:pPr>
            <w:r w:rsidRPr="00FC04F7">
              <w:rPr>
                <w:sz w:val="22"/>
                <w:szCs w:val="20"/>
                <w:lang w:val="ru-RU"/>
              </w:rPr>
              <w:t>в том числе:</w:t>
            </w:r>
          </w:p>
        </w:tc>
        <w:tc>
          <w:tcPr>
            <w:tcW w:w="850" w:type="dxa"/>
            <w:tcMar>
              <w:left w:w="28" w:type="dxa"/>
              <w:right w:w="28" w:type="dxa"/>
            </w:tcMar>
            <w:vAlign w:val="center"/>
          </w:tcPr>
          <w:p w14:paraId="2CFA47EF" w14:textId="77777777" w:rsidR="0031789C" w:rsidRPr="00FC04F7" w:rsidRDefault="0031789C" w:rsidP="001E6955">
            <w:pPr>
              <w:pStyle w:val="Default"/>
              <w:jc w:val="center"/>
              <w:rPr>
                <w:color w:val="auto"/>
                <w:sz w:val="22"/>
                <w:szCs w:val="22"/>
                <w:lang w:val="ru-RU"/>
              </w:rPr>
            </w:pPr>
          </w:p>
        </w:tc>
        <w:tc>
          <w:tcPr>
            <w:tcW w:w="851" w:type="dxa"/>
            <w:tcMar>
              <w:left w:w="28" w:type="dxa"/>
              <w:right w:w="28" w:type="dxa"/>
            </w:tcMar>
            <w:vAlign w:val="center"/>
          </w:tcPr>
          <w:p w14:paraId="18A659DE" w14:textId="77777777" w:rsidR="0031789C" w:rsidRPr="00FC04F7" w:rsidRDefault="0031789C" w:rsidP="001E6955">
            <w:pPr>
              <w:pStyle w:val="Default"/>
              <w:jc w:val="center"/>
              <w:rPr>
                <w:color w:val="auto"/>
                <w:sz w:val="22"/>
                <w:szCs w:val="22"/>
                <w:lang w:val="ru-RU"/>
              </w:rPr>
            </w:pPr>
          </w:p>
        </w:tc>
      </w:tr>
      <w:tr w:rsidR="00376BD3" w:rsidRPr="00FC04F7" w14:paraId="0DEE2C8C" w14:textId="77777777" w:rsidTr="006D7F4C">
        <w:trPr>
          <w:trHeight w:val="20"/>
        </w:trPr>
        <w:tc>
          <w:tcPr>
            <w:tcW w:w="534" w:type="dxa"/>
          </w:tcPr>
          <w:p w14:paraId="612FFBEA" w14:textId="77777777" w:rsidR="00376BD3" w:rsidRPr="00FC04F7" w:rsidRDefault="00376BD3" w:rsidP="001E6955">
            <w:pPr>
              <w:pStyle w:val="Default"/>
              <w:rPr>
                <w:color w:val="auto"/>
                <w:sz w:val="22"/>
                <w:szCs w:val="22"/>
                <w:lang w:val="ru-RU"/>
              </w:rPr>
            </w:pPr>
            <w:r w:rsidRPr="00FC04F7">
              <w:rPr>
                <w:color w:val="auto"/>
                <w:sz w:val="22"/>
                <w:szCs w:val="22"/>
                <w:lang w:val="ru-RU"/>
              </w:rPr>
              <w:t>9.1</w:t>
            </w:r>
          </w:p>
        </w:tc>
        <w:tc>
          <w:tcPr>
            <w:tcW w:w="7335" w:type="dxa"/>
            <w:tcMar>
              <w:left w:w="57" w:type="dxa"/>
              <w:right w:w="28" w:type="dxa"/>
            </w:tcMar>
          </w:tcPr>
          <w:p w14:paraId="08E01CB3" w14:textId="77777777" w:rsidR="00376BD3" w:rsidRPr="00FC04F7" w:rsidRDefault="00376BD3" w:rsidP="001E6955">
            <w:pPr>
              <w:pStyle w:val="Default"/>
              <w:ind w:left="226"/>
              <w:rPr>
                <w:sz w:val="22"/>
                <w:szCs w:val="20"/>
                <w:lang w:val="ru-RU"/>
              </w:rPr>
            </w:pPr>
            <w:r w:rsidRPr="00FC04F7">
              <w:rPr>
                <w:sz w:val="22"/>
                <w:szCs w:val="20"/>
                <w:lang w:val="ru-RU"/>
              </w:rPr>
              <w:t>количество исследователей центра в возрасте до 39 лет</w:t>
            </w:r>
          </w:p>
        </w:tc>
        <w:tc>
          <w:tcPr>
            <w:tcW w:w="850" w:type="dxa"/>
            <w:tcMar>
              <w:left w:w="28" w:type="dxa"/>
              <w:right w:w="28" w:type="dxa"/>
            </w:tcMar>
            <w:vAlign w:val="center"/>
          </w:tcPr>
          <w:p w14:paraId="18B9A698" w14:textId="77777777" w:rsidR="00376BD3" w:rsidRPr="00FC04F7" w:rsidRDefault="001F6A4B" w:rsidP="001E6955">
            <w:pPr>
              <w:pStyle w:val="Default"/>
              <w:jc w:val="center"/>
              <w:rPr>
                <w:color w:val="auto"/>
                <w:sz w:val="22"/>
                <w:szCs w:val="22"/>
                <w:lang w:val="ru-RU"/>
              </w:rPr>
            </w:pPr>
            <w:r>
              <w:rPr>
                <w:color w:val="auto"/>
                <w:sz w:val="22"/>
                <w:szCs w:val="22"/>
                <w:lang w:val="ru-RU"/>
              </w:rPr>
              <w:t>5</w:t>
            </w:r>
          </w:p>
        </w:tc>
        <w:tc>
          <w:tcPr>
            <w:tcW w:w="851" w:type="dxa"/>
            <w:tcMar>
              <w:left w:w="28" w:type="dxa"/>
              <w:right w:w="28" w:type="dxa"/>
            </w:tcMar>
            <w:vAlign w:val="center"/>
          </w:tcPr>
          <w:p w14:paraId="2538C51A" w14:textId="77777777" w:rsidR="00376BD3" w:rsidRPr="00FC04F7" w:rsidRDefault="00DC1909" w:rsidP="001E6955">
            <w:pPr>
              <w:pStyle w:val="Default"/>
              <w:jc w:val="center"/>
              <w:rPr>
                <w:color w:val="auto"/>
                <w:sz w:val="22"/>
                <w:szCs w:val="22"/>
                <w:lang w:val="ru-RU"/>
              </w:rPr>
            </w:pPr>
            <w:r>
              <w:rPr>
                <w:color w:val="auto"/>
                <w:sz w:val="22"/>
                <w:szCs w:val="22"/>
                <w:lang w:val="ru-RU"/>
              </w:rPr>
              <w:t>9</w:t>
            </w:r>
          </w:p>
        </w:tc>
      </w:tr>
      <w:tr w:rsidR="00376BD3" w:rsidRPr="00FC04F7" w14:paraId="7A053A36" w14:textId="77777777" w:rsidTr="006D7F4C">
        <w:trPr>
          <w:trHeight w:val="20"/>
        </w:trPr>
        <w:tc>
          <w:tcPr>
            <w:tcW w:w="534" w:type="dxa"/>
          </w:tcPr>
          <w:p w14:paraId="052FAFE2" w14:textId="77777777" w:rsidR="00376BD3" w:rsidRPr="00FC04F7" w:rsidRDefault="0031789C" w:rsidP="001E6955">
            <w:pPr>
              <w:pStyle w:val="Default"/>
              <w:rPr>
                <w:sz w:val="22"/>
                <w:szCs w:val="22"/>
                <w:lang w:val="ru-RU"/>
              </w:rPr>
            </w:pPr>
            <w:r w:rsidRPr="00FC04F7">
              <w:rPr>
                <w:sz w:val="22"/>
                <w:szCs w:val="22"/>
                <w:lang w:val="ru-RU"/>
              </w:rPr>
              <w:t>9.2</w:t>
            </w:r>
          </w:p>
        </w:tc>
        <w:tc>
          <w:tcPr>
            <w:tcW w:w="7335" w:type="dxa"/>
            <w:tcMar>
              <w:left w:w="57" w:type="dxa"/>
              <w:right w:w="28" w:type="dxa"/>
            </w:tcMar>
          </w:tcPr>
          <w:p w14:paraId="117B2D59" w14:textId="77777777" w:rsidR="00376BD3" w:rsidRPr="00FC04F7" w:rsidRDefault="0031789C" w:rsidP="001E6955">
            <w:pPr>
              <w:pStyle w:val="Default"/>
              <w:ind w:left="226"/>
              <w:rPr>
                <w:sz w:val="22"/>
                <w:szCs w:val="20"/>
                <w:lang w:val="ru-RU"/>
              </w:rPr>
            </w:pPr>
            <w:r w:rsidRPr="00FC04F7">
              <w:rPr>
                <w:sz w:val="22"/>
                <w:szCs w:val="20"/>
                <w:lang w:val="ru-RU"/>
              </w:rPr>
              <w:t>к</w:t>
            </w:r>
            <w:r w:rsidR="00376BD3" w:rsidRPr="00FC04F7">
              <w:rPr>
                <w:sz w:val="22"/>
                <w:szCs w:val="20"/>
                <w:lang w:val="ru-RU"/>
              </w:rPr>
              <w:t xml:space="preserve">оличество ведущих ученых, работающих в центре </w:t>
            </w:r>
          </w:p>
        </w:tc>
        <w:tc>
          <w:tcPr>
            <w:tcW w:w="850" w:type="dxa"/>
            <w:tcMar>
              <w:left w:w="28" w:type="dxa"/>
              <w:right w:w="28" w:type="dxa"/>
            </w:tcMar>
            <w:vAlign w:val="center"/>
          </w:tcPr>
          <w:p w14:paraId="3D87644F" w14:textId="77777777" w:rsidR="00376BD3" w:rsidRPr="00FC04F7" w:rsidRDefault="001F6A4B" w:rsidP="001E6955">
            <w:pPr>
              <w:pStyle w:val="Default"/>
              <w:jc w:val="center"/>
              <w:rPr>
                <w:color w:val="auto"/>
                <w:sz w:val="22"/>
                <w:szCs w:val="22"/>
                <w:lang w:val="ru-RU"/>
              </w:rPr>
            </w:pPr>
            <w:r>
              <w:rPr>
                <w:color w:val="auto"/>
                <w:sz w:val="22"/>
                <w:szCs w:val="22"/>
                <w:lang w:val="ru-RU"/>
              </w:rPr>
              <w:t>3</w:t>
            </w:r>
          </w:p>
        </w:tc>
        <w:tc>
          <w:tcPr>
            <w:tcW w:w="851" w:type="dxa"/>
            <w:tcMar>
              <w:left w:w="28" w:type="dxa"/>
              <w:right w:w="28" w:type="dxa"/>
            </w:tcMar>
            <w:vAlign w:val="center"/>
          </w:tcPr>
          <w:p w14:paraId="0E1FEE4A" w14:textId="77777777" w:rsidR="00376BD3" w:rsidRPr="00FC04F7" w:rsidRDefault="00DC1909" w:rsidP="001E6955">
            <w:pPr>
              <w:pStyle w:val="Default"/>
              <w:jc w:val="center"/>
              <w:rPr>
                <w:color w:val="auto"/>
                <w:sz w:val="22"/>
                <w:szCs w:val="22"/>
                <w:lang w:val="ru-RU"/>
              </w:rPr>
            </w:pPr>
            <w:r>
              <w:rPr>
                <w:color w:val="auto"/>
                <w:sz w:val="22"/>
                <w:szCs w:val="22"/>
                <w:lang w:val="ru-RU"/>
              </w:rPr>
              <w:t>4</w:t>
            </w:r>
          </w:p>
        </w:tc>
      </w:tr>
      <w:tr w:rsidR="00376BD3" w:rsidRPr="00FC04F7" w14:paraId="1942C2DB" w14:textId="77777777" w:rsidTr="006D7F4C">
        <w:trPr>
          <w:trHeight w:val="20"/>
        </w:trPr>
        <w:tc>
          <w:tcPr>
            <w:tcW w:w="534" w:type="dxa"/>
          </w:tcPr>
          <w:p w14:paraId="359725B3" w14:textId="77777777" w:rsidR="00376BD3" w:rsidRPr="00FC04F7" w:rsidRDefault="0031789C" w:rsidP="001E6955">
            <w:pPr>
              <w:pStyle w:val="Default"/>
              <w:rPr>
                <w:sz w:val="22"/>
                <w:szCs w:val="22"/>
                <w:lang w:val="ru-RU"/>
              </w:rPr>
            </w:pPr>
            <w:r w:rsidRPr="00FC04F7">
              <w:rPr>
                <w:sz w:val="22"/>
                <w:szCs w:val="22"/>
                <w:lang w:val="ru-RU"/>
              </w:rPr>
              <w:t>9.3</w:t>
            </w:r>
          </w:p>
        </w:tc>
        <w:tc>
          <w:tcPr>
            <w:tcW w:w="7335" w:type="dxa"/>
            <w:tcMar>
              <w:left w:w="57" w:type="dxa"/>
              <w:right w:w="28" w:type="dxa"/>
            </w:tcMar>
          </w:tcPr>
          <w:p w14:paraId="028E1614" w14:textId="77777777" w:rsidR="00376BD3" w:rsidRPr="00FC04F7" w:rsidRDefault="0031789C" w:rsidP="001E6955">
            <w:pPr>
              <w:pStyle w:val="Default"/>
              <w:ind w:left="226"/>
              <w:rPr>
                <w:sz w:val="22"/>
                <w:szCs w:val="20"/>
                <w:lang w:val="ru-RU"/>
              </w:rPr>
            </w:pPr>
            <w:r w:rsidRPr="00FC04F7">
              <w:rPr>
                <w:sz w:val="22"/>
                <w:szCs w:val="20"/>
                <w:lang w:val="ru-RU"/>
              </w:rPr>
              <w:t>к</w:t>
            </w:r>
            <w:r w:rsidR="00376BD3" w:rsidRPr="00FC04F7">
              <w:rPr>
                <w:sz w:val="22"/>
                <w:szCs w:val="20"/>
                <w:lang w:val="ru-RU"/>
              </w:rPr>
              <w:t xml:space="preserve">оличество иностранных исследователей, работающих в центре </w:t>
            </w:r>
          </w:p>
        </w:tc>
        <w:tc>
          <w:tcPr>
            <w:tcW w:w="850" w:type="dxa"/>
            <w:tcMar>
              <w:left w:w="28" w:type="dxa"/>
              <w:right w:w="28" w:type="dxa"/>
            </w:tcMar>
            <w:vAlign w:val="center"/>
          </w:tcPr>
          <w:p w14:paraId="1FF1ACC6" w14:textId="77777777" w:rsidR="00376BD3" w:rsidRPr="00FC04F7" w:rsidRDefault="001F6A4B" w:rsidP="001E6955">
            <w:pPr>
              <w:pStyle w:val="Default"/>
              <w:jc w:val="center"/>
              <w:rPr>
                <w:color w:val="auto"/>
                <w:sz w:val="22"/>
                <w:szCs w:val="22"/>
                <w:lang w:val="ru-RU"/>
              </w:rPr>
            </w:pPr>
            <w:r>
              <w:rPr>
                <w:color w:val="auto"/>
                <w:sz w:val="22"/>
                <w:szCs w:val="22"/>
                <w:lang w:val="ru-RU"/>
              </w:rPr>
              <w:t>0</w:t>
            </w:r>
          </w:p>
        </w:tc>
        <w:tc>
          <w:tcPr>
            <w:tcW w:w="851" w:type="dxa"/>
            <w:tcMar>
              <w:left w:w="28" w:type="dxa"/>
              <w:right w:w="28" w:type="dxa"/>
            </w:tcMar>
            <w:vAlign w:val="center"/>
          </w:tcPr>
          <w:p w14:paraId="157DE18E" w14:textId="77777777" w:rsidR="00376BD3" w:rsidRPr="00FC04F7" w:rsidRDefault="00DC1909" w:rsidP="001E6955">
            <w:pPr>
              <w:pStyle w:val="Default"/>
              <w:jc w:val="center"/>
              <w:rPr>
                <w:color w:val="auto"/>
                <w:sz w:val="22"/>
                <w:szCs w:val="22"/>
                <w:lang w:val="ru-RU"/>
              </w:rPr>
            </w:pPr>
            <w:r>
              <w:rPr>
                <w:color w:val="auto"/>
                <w:sz w:val="22"/>
                <w:szCs w:val="22"/>
                <w:lang w:val="ru-RU"/>
              </w:rPr>
              <w:t>0</w:t>
            </w:r>
          </w:p>
        </w:tc>
      </w:tr>
      <w:tr w:rsidR="00376BD3" w:rsidRPr="00FC04F7" w14:paraId="23B1BE59" w14:textId="77777777" w:rsidTr="006D7F4C">
        <w:trPr>
          <w:trHeight w:val="20"/>
        </w:trPr>
        <w:tc>
          <w:tcPr>
            <w:tcW w:w="534" w:type="dxa"/>
          </w:tcPr>
          <w:p w14:paraId="3139FCDD" w14:textId="77777777" w:rsidR="00376BD3" w:rsidRPr="00FC04F7" w:rsidRDefault="00376BD3" w:rsidP="001E6955">
            <w:pPr>
              <w:pStyle w:val="Default"/>
              <w:rPr>
                <w:sz w:val="22"/>
                <w:szCs w:val="22"/>
                <w:lang w:val="ru-RU"/>
              </w:rPr>
            </w:pPr>
            <w:r w:rsidRPr="00FC04F7">
              <w:rPr>
                <w:sz w:val="22"/>
                <w:szCs w:val="22"/>
                <w:lang w:val="ru-RU"/>
              </w:rPr>
              <w:t>1</w:t>
            </w:r>
            <w:r w:rsidR="0031789C" w:rsidRPr="00FC04F7">
              <w:rPr>
                <w:sz w:val="22"/>
                <w:szCs w:val="22"/>
                <w:lang w:val="ru-RU"/>
              </w:rPr>
              <w:t>0</w:t>
            </w:r>
          </w:p>
        </w:tc>
        <w:tc>
          <w:tcPr>
            <w:tcW w:w="7335" w:type="dxa"/>
            <w:tcMar>
              <w:left w:w="57" w:type="dxa"/>
              <w:right w:w="28" w:type="dxa"/>
            </w:tcMar>
          </w:tcPr>
          <w:p w14:paraId="18A671B2" w14:textId="77777777" w:rsidR="00376BD3" w:rsidRPr="00FC04F7" w:rsidRDefault="00376BD3" w:rsidP="001E6955">
            <w:pPr>
              <w:pStyle w:val="Default"/>
              <w:rPr>
                <w:sz w:val="22"/>
                <w:szCs w:val="20"/>
                <w:lang w:val="ru-RU"/>
              </w:rPr>
            </w:pPr>
            <w:r w:rsidRPr="00FC04F7">
              <w:rPr>
                <w:sz w:val="22"/>
                <w:szCs w:val="20"/>
                <w:lang w:val="ru-RU"/>
              </w:rPr>
              <w:t>Количество исследователей центра, защитивших диссертации кандидатов и/или докторов наук</w:t>
            </w:r>
            <w:r w:rsidR="00C11529" w:rsidRPr="00FC04F7">
              <w:rPr>
                <w:rStyle w:val="a7"/>
                <w:sz w:val="22"/>
                <w:szCs w:val="20"/>
                <w:lang w:val="ru-RU"/>
              </w:rPr>
              <w:footnoteReference w:id="7"/>
            </w:r>
          </w:p>
        </w:tc>
        <w:tc>
          <w:tcPr>
            <w:tcW w:w="850" w:type="dxa"/>
            <w:tcMar>
              <w:left w:w="28" w:type="dxa"/>
              <w:right w:w="28" w:type="dxa"/>
            </w:tcMar>
            <w:vAlign w:val="center"/>
          </w:tcPr>
          <w:p w14:paraId="4464711C" w14:textId="77777777" w:rsidR="00376BD3" w:rsidRPr="00FC04F7" w:rsidRDefault="001F6A4B" w:rsidP="001E6955">
            <w:pPr>
              <w:pStyle w:val="Default"/>
              <w:jc w:val="center"/>
              <w:rPr>
                <w:color w:val="auto"/>
                <w:sz w:val="22"/>
                <w:szCs w:val="22"/>
                <w:lang w:val="ru-RU"/>
              </w:rPr>
            </w:pPr>
            <w:r>
              <w:rPr>
                <w:color w:val="auto"/>
                <w:sz w:val="22"/>
                <w:szCs w:val="22"/>
                <w:lang w:val="ru-RU"/>
              </w:rPr>
              <w:t>0</w:t>
            </w:r>
          </w:p>
        </w:tc>
        <w:tc>
          <w:tcPr>
            <w:tcW w:w="851" w:type="dxa"/>
            <w:tcMar>
              <w:left w:w="28" w:type="dxa"/>
              <w:right w:w="28" w:type="dxa"/>
            </w:tcMar>
            <w:vAlign w:val="center"/>
          </w:tcPr>
          <w:p w14:paraId="5C5428E5" w14:textId="77777777" w:rsidR="00376BD3" w:rsidRPr="00FC04F7" w:rsidRDefault="00DC1909" w:rsidP="001E6955">
            <w:pPr>
              <w:pStyle w:val="Default"/>
              <w:jc w:val="center"/>
              <w:rPr>
                <w:color w:val="auto"/>
                <w:sz w:val="22"/>
                <w:szCs w:val="22"/>
                <w:lang w:val="ru-RU"/>
              </w:rPr>
            </w:pPr>
            <w:r>
              <w:rPr>
                <w:color w:val="auto"/>
                <w:sz w:val="22"/>
                <w:szCs w:val="22"/>
                <w:lang w:val="ru-RU"/>
              </w:rPr>
              <w:t>0</w:t>
            </w:r>
          </w:p>
        </w:tc>
      </w:tr>
      <w:tr w:rsidR="00376BD3" w:rsidRPr="00FC04F7" w14:paraId="541A0A48" w14:textId="77777777" w:rsidTr="006D7F4C">
        <w:trPr>
          <w:trHeight w:val="20"/>
        </w:trPr>
        <w:tc>
          <w:tcPr>
            <w:tcW w:w="534" w:type="dxa"/>
          </w:tcPr>
          <w:p w14:paraId="74E0180C" w14:textId="77777777" w:rsidR="00376BD3" w:rsidRPr="00FC04F7" w:rsidRDefault="00376BD3" w:rsidP="001E6955">
            <w:pPr>
              <w:pStyle w:val="Default"/>
              <w:rPr>
                <w:sz w:val="22"/>
                <w:szCs w:val="22"/>
                <w:lang w:val="ru-RU"/>
              </w:rPr>
            </w:pPr>
            <w:r w:rsidRPr="00FC04F7">
              <w:rPr>
                <w:sz w:val="22"/>
                <w:szCs w:val="22"/>
                <w:lang w:val="ru-RU"/>
              </w:rPr>
              <w:t>1</w:t>
            </w:r>
            <w:r w:rsidR="0031789C" w:rsidRPr="00FC04F7">
              <w:rPr>
                <w:sz w:val="22"/>
                <w:szCs w:val="22"/>
                <w:lang w:val="ru-RU"/>
              </w:rPr>
              <w:t>1</w:t>
            </w:r>
          </w:p>
        </w:tc>
        <w:tc>
          <w:tcPr>
            <w:tcW w:w="7335" w:type="dxa"/>
            <w:tcMar>
              <w:left w:w="57" w:type="dxa"/>
              <w:right w:w="28" w:type="dxa"/>
            </w:tcMar>
          </w:tcPr>
          <w:p w14:paraId="54077BA5" w14:textId="77777777" w:rsidR="00376BD3" w:rsidRPr="00FC04F7" w:rsidRDefault="00376BD3" w:rsidP="001E6955">
            <w:pPr>
              <w:pStyle w:val="Default"/>
              <w:rPr>
                <w:sz w:val="22"/>
                <w:szCs w:val="20"/>
                <w:lang w:val="ru-RU"/>
              </w:rPr>
            </w:pPr>
            <w:r w:rsidRPr="00FC04F7">
              <w:rPr>
                <w:sz w:val="22"/>
                <w:szCs w:val="20"/>
                <w:lang w:val="ru-RU"/>
              </w:rPr>
              <w:t>Средний балл ЕГЭ</w:t>
            </w:r>
            <w:r w:rsidR="003513B2" w:rsidRPr="00FC04F7">
              <w:rPr>
                <w:sz w:val="22"/>
                <w:szCs w:val="20"/>
                <w:lang w:val="ru-RU"/>
              </w:rPr>
              <w:t xml:space="preserve"> по математике</w:t>
            </w:r>
            <w:r w:rsidRPr="00FC04F7">
              <w:rPr>
                <w:sz w:val="22"/>
                <w:szCs w:val="20"/>
                <w:lang w:val="ru-RU"/>
              </w:rPr>
              <w:t xml:space="preserve"> поступивших на математические специальности в организации, на базе которых создан центр</w:t>
            </w:r>
          </w:p>
        </w:tc>
        <w:tc>
          <w:tcPr>
            <w:tcW w:w="850" w:type="dxa"/>
            <w:tcMar>
              <w:left w:w="28" w:type="dxa"/>
              <w:right w:w="28" w:type="dxa"/>
            </w:tcMar>
            <w:vAlign w:val="center"/>
          </w:tcPr>
          <w:p w14:paraId="3E1F4960" w14:textId="77777777" w:rsidR="00376BD3" w:rsidRPr="00FC04F7" w:rsidRDefault="001F6A4B" w:rsidP="001E6955">
            <w:pPr>
              <w:pStyle w:val="Default"/>
              <w:jc w:val="center"/>
              <w:rPr>
                <w:color w:val="auto"/>
                <w:sz w:val="22"/>
                <w:szCs w:val="22"/>
                <w:lang w:val="ru-RU"/>
              </w:rPr>
            </w:pPr>
            <w:r>
              <w:rPr>
                <w:color w:val="auto"/>
                <w:sz w:val="22"/>
                <w:szCs w:val="22"/>
                <w:lang w:val="ru-RU"/>
              </w:rPr>
              <w:t>69</w:t>
            </w:r>
          </w:p>
        </w:tc>
        <w:tc>
          <w:tcPr>
            <w:tcW w:w="851" w:type="dxa"/>
            <w:tcMar>
              <w:left w:w="28" w:type="dxa"/>
              <w:right w:w="28" w:type="dxa"/>
            </w:tcMar>
            <w:vAlign w:val="center"/>
          </w:tcPr>
          <w:p w14:paraId="514EB8F2" w14:textId="77777777" w:rsidR="00376BD3" w:rsidRPr="00FC04F7" w:rsidRDefault="00DC1909" w:rsidP="001E6955">
            <w:pPr>
              <w:pStyle w:val="Default"/>
              <w:jc w:val="center"/>
              <w:rPr>
                <w:color w:val="auto"/>
                <w:sz w:val="22"/>
                <w:szCs w:val="22"/>
                <w:lang w:val="ru-RU"/>
              </w:rPr>
            </w:pPr>
            <w:r>
              <w:rPr>
                <w:color w:val="auto"/>
                <w:sz w:val="22"/>
                <w:szCs w:val="22"/>
                <w:lang w:val="ru-RU"/>
              </w:rPr>
              <w:t>66</w:t>
            </w:r>
          </w:p>
        </w:tc>
      </w:tr>
      <w:tr w:rsidR="00376BD3" w:rsidRPr="00FC04F7" w14:paraId="517FD10B" w14:textId="77777777" w:rsidTr="006D7F4C">
        <w:trPr>
          <w:trHeight w:val="20"/>
        </w:trPr>
        <w:tc>
          <w:tcPr>
            <w:tcW w:w="534" w:type="dxa"/>
          </w:tcPr>
          <w:p w14:paraId="06095B5B" w14:textId="77777777" w:rsidR="00376BD3" w:rsidRPr="00FC04F7" w:rsidRDefault="00376BD3" w:rsidP="001E6955">
            <w:pPr>
              <w:pStyle w:val="Default"/>
              <w:rPr>
                <w:sz w:val="22"/>
                <w:szCs w:val="22"/>
                <w:lang w:val="ru-RU"/>
              </w:rPr>
            </w:pPr>
            <w:r w:rsidRPr="00FC04F7">
              <w:rPr>
                <w:sz w:val="22"/>
                <w:szCs w:val="22"/>
                <w:lang w:val="ru-RU"/>
              </w:rPr>
              <w:t>1</w:t>
            </w:r>
            <w:r w:rsidR="0031789C" w:rsidRPr="00FC04F7">
              <w:rPr>
                <w:sz w:val="22"/>
                <w:szCs w:val="22"/>
                <w:lang w:val="ru-RU"/>
              </w:rPr>
              <w:t>2</w:t>
            </w:r>
          </w:p>
        </w:tc>
        <w:tc>
          <w:tcPr>
            <w:tcW w:w="7335" w:type="dxa"/>
            <w:tcMar>
              <w:left w:w="57" w:type="dxa"/>
              <w:right w:w="28" w:type="dxa"/>
            </w:tcMar>
          </w:tcPr>
          <w:p w14:paraId="30025474" w14:textId="77777777" w:rsidR="00376BD3" w:rsidRPr="00FC04F7" w:rsidRDefault="00376BD3" w:rsidP="001E6955">
            <w:pPr>
              <w:pStyle w:val="Default"/>
              <w:rPr>
                <w:sz w:val="22"/>
                <w:szCs w:val="20"/>
                <w:lang w:val="ru-RU"/>
              </w:rPr>
            </w:pPr>
            <w:r w:rsidRPr="00FC04F7">
              <w:rPr>
                <w:sz w:val="22"/>
                <w:szCs w:val="20"/>
                <w:lang w:val="ru-RU"/>
              </w:rPr>
              <w:t>Количество школьников, принявших участие в мероприятиях центра и ставших победителями и призерами Всероссийской олимпиады школьников по математике и информатике или олимпиад РСОШ по математике или информатике 1 и 2 уровня</w:t>
            </w:r>
          </w:p>
        </w:tc>
        <w:tc>
          <w:tcPr>
            <w:tcW w:w="850" w:type="dxa"/>
            <w:tcMar>
              <w:left w:w="28" w:type="dxa"/>
              <w:right w:w="28" w:type="dxa"/>
            </w:tcMar>
            <w:vAlign w:val="center"/>
          </w:tcPr>
          <w:p w14:paraId="646EA7ED" w14:textId="77777777" w:rsidR="00376BD3" w:rsidRPr="00FC04F7" w:rsidRDefault="001F6A4B" w:rsidP="001E6955">
            <w:pPr>
              <w:pStyle w:val="Default"/>
              <w:jc w:val="center"/>
              <w:rPr>
                <w:color w:val="auto"/>
                <w:sz w:val="22"/>
                <w:szCs w:val="22"/>
                <w:lang w:val="ru-RU"/>
              </w:rPr>
            </w:pPr>
            <w:r>
              <w:rPr>
                <w:color w:val="auto"/>
                <w:sz w:val="22"/>
                <w:szCs w:val="22"/>
                <w:lang w:val="ru-RU"/>
              </w:rPr>
              <w:t>2</w:t>
            </w:r>
          </w:p>
        </w:tc>
        <w:tc>
          <w:tcPr>
            <w:tcW w:w="851" w:type="dxa"/>
            <w:tcMar>
              <w:left w:w="28" w:type="dxa"/>
              <w:right w:w="28" w:type="dxa"/>
            </w:tcMar>
            <w:vAlign w:val="center"/>
          </w:tcPr>
          <w:p w14:paraId="042D1B5F" w14:textId="2E46987D" w:rsidR="00376BD3" w:rsidRPr="00FC04F7" w:rsidRDefault="00DC1946" w:rsidP="001E6955">
            <w:pPr>
              <w:pStyle w:val="Default"/>
              <w:jc w:val="center"/>
              <w:rPr>
                <w:color w:val="auto"/>
                <w:sz w:val="22"/>
                <w:szCs w:val="22"/>
                <w:lang w:val="ru-RU"/>
              </w:rPr>
            </w:pPr>
            <w:r w:rsidRPr="00F83187">
              <w:rPr>
                <w:color w:val="auto"/>
                <w:sz w:val="22"/>
                <w:szCs w:val="22"/>
                <w:highlight w:val="yellow"/>
                <w:lang w:val="ru-RU"/>
              </w:rPr>
              <w:t>9</w:t>
            </w:r>
          </w:p>
        </w:tc>
      </w:tr>
    </w:tbl>
    <w:p w14:paraId="2F83826A" w14:textId="77777777" w:rsidR="00376BD3" w:rsidRPr="00FC04F7" w:rsidRDefault="00376BD3" w:rsidP="00376BD3">
      <w:pPr>
        <w:pStyle w:val="a0"/>
        <w:spacing w:before="120" w:after="120"/>
        <w:ind w:left="360"/>
        <w:contextualSpacing w:val="0"/>
        <w:rPr>
          <w:rFonts w:ascii="Times New Roman" w:hAnsi="Times New Roman" w:cs="Times New Roman"/>
          <w:sz w:val="10"/>
          <w:szCs w:val="24"/>
        </w:rPr>
        <w:sectPr w:rsidR="00376BD3" w:rsidRPr="00FC04F7" w:rsidSect="006D7F4C">
          <w:pgSz w:w="11906" w:h="16838"/>
          <w:pgMar w:top="1134" w:right="1134" w:bottom="1134" w:left="1418" w:header="709" w:footer="709" w:gutter="0"/>
          <w:cols w:space="708"/>
          <w:docGrid w:linePitch="360"/>
        </w:sectPr>
      </w:pPr>
    </w:p>
    <w:p w14:paraId="632EFA2B" w14:textId="77777777" w:rsidR="00376BD3" w:rsidRPr="00FC04F7" w:rsidRDefault="00376BD3" w:rsidP="00376BD3">
      <w:pPr>
        <w:pStyle w:val="a0"/>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lastRenderedPageBreak/>
        <w:t xml:space="preserve">Приложение 1. Перечень </w:t>
      </w:r>
      <w:r w:rsidR="00CF0329">
        <w:rPr>
          <w:rFonts w:ascii="Times New Roman" w:hAnsi="Times New Roman" w:cs="Times New Roman"/>
          <w:sz w:val="24"/>
          <w:szCs w:val="24"/>
        </w:rPr>
        <w:t xml:space="preserve">статей </w:t>
      </w:r>
      <w:r w:rsidR="00694B09" w:rsidRPr="00694B09">
        <w:rPr>
          <w:rFonts w:ascii="Times New Roman" w:hAnsi="Times New Roman" w:cs="Times New Roman"/>
          <w:sz w:val="24"/>
          <w:szCs w:val="24"/>
        </w:rPr>
        <w:t xml:space="preserve">в научных журналах, индексируемых в одной из баз данных </w:t>
      </w:r>
      <w:proofErr w:type="spellStart"/>
      <w:r w:rsidR="00694B09" w:rsidRPr="00694B09">
        <w:rPr>
          <w:rFonts w:ascii="Times New Roman" w:hAnsi="Times New Roman" w:cs="Times New Roman"/>
          <w:sz w:val="24"/>
          <w:szCs w:val="24"/>
        </w:rPr>
        <w:t>Web</w:t>
      </w:r>
      <w:proofErr w:type="spellEnd"/>
      <w:r w:rsidR="00694B09" w:rsidRPr="00694B09">
        <w:rPr>
          <w:rFonts w:ascii="Times New Roman" w:hAnsi="Times New Roman" w:cs="Times New Roman"/>
          <w:sz w:val="24"/>
          <w:szCs w:val="24"/>
        </w:rPr>
        <w:t xml:space="preserve"> </w:t>
      </w:r>
      <w:proofErr w:type="spellStart"/>
      <w:r w:rsidR="00694B09" w:rsidRPr="00694B09">
        <w:rPr>
          <w:rFonts w:ascii="Times New Roman" w:hAnsi="Times New Roman" w:cs="Times New Roman"/>
          <w:sz w:val="24"/>
          <w:szCs w:val="24"/>
        </w:rPr>
        <w:t>of</w:t>
      </w:r>
      <w:proofErr w:type="spellEnd"/>
      <w:r w:rsidR="00694B09" w:rsidRPr="00694B09">
        <w:rPr>
          <w:rFonts w:ascii="Times New Roman" w:hAnsi="Times New Roman" w:cs="Times New Roman"/>
          <w:sz w:val="24"/>
          <w:szCs w:val="24"/>
        </w:rPr>
        <w:t xml:space="preserve"> </w:t>
      </w:r>
      <w:proofErr w:type="spellStart"/>
      <w:r w:rsidR="00694B09" w:rsidRPr="00694B09">
        <w:rPr>
          <w:rFonts w:ascii="Times New Roman" w:hAnsi="Times New Roman" w:cs="Times New Roman"/>
          <w:sz w:val="24"/>
          <w:szCs w:val="24"/>
        </w:rPr>
        <w:t>Science</w:t>
      </w:r>
      <w:proofErr w:type="spellEnd"/>
      <w:r w:rsidR="00694B09" w:rsidRPr="00694B09">
        <w:rPr>
          <w:rFonts w:ascii="Times New Roman" w:hAnsi="Times New Roman" w:cs="Times New Roman"/>
          <w:sz w:val="24"/>
          <w:szCs w:val="24"/>
        </w:rPr>
        <w:t xml:space="preserve"> и (или) </w:t>
      </w:r>
      <w:proofErr w:type="spellStart"/>
      <w:r w:rsidR="00694B09" w:rsidRPr="00694B09">
        <w:rPr>
          <w:rFonts w:ascii="Times New Roman" w:hAnsi="Times New Roman" w:cs="Times New Roman"/>
          <w:sz w:val="24"/>
          <w:szCs w:val="24"/>
        </w:rPr>
        <w:t>Scopus</w:t>
      </w:r>
      <w:proofErr w:type="spellEnd"/>
      <w:r w:rsidR="00694B09" w:rsidRPr="00694B09">
        <w:rPr>
          <w:rFonts w:ascii="Times New Roman" w:hAnsi="Times New Roman" w:cs="Times New Roman"/>
          <w:sz w:val="24"/>
          <w:szCs w:val="24"/>
        </w:rPr>
        <w:t xml:space="preserve">, и публикаций, индексируемых в </w:t>
      </w:r>
      <w:proofErr w:type="spellStart"/>
      <w:r w:rsidR="00694B09" w:rsidRPr="00694B09">
        <w:rPr>
          <w:rFonts w:ascii="Times New Roman" w:hAnsi="Times New Roman" w:cs="Times New Roman"/>
          <w:sz w:val="24"/>
          <w:szCs w:val="24"/>
        </w:rPr>
        <w:t>MathSciNet</w:t>
      </w:r>
      <w:proofErr w:type="spellEnd"/>
      <w:r w:rsidR="00694B09" w:rsidRPr="00694B09">
        <w:rPr>
          <w:rFonts w:ascii="Times New Roman" w:hAnsi="Times New Roman" w:cs="Times New Roman"/>
          <w:sz w:val="24"/>
          <w:szCs w:val="24"/>
        </w:rPr>
        <w:t>, по результатам реализации программы</w:t>
      </w:r>
      <w:r w:rsidRPr="00FC04F7">
        <w:rPr>
          <w:rFonts w:ascii="Times New Roman" w:hAnsi="Times New Roman" w:cs="Times New Roman"/>
          <w:sz w:val="24"/>
          <w:szCs w:val="24"/>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2"/>
        <w:gridCol w:w="1934"/>
        <w:gridCol w:w="1703"/>
        <w:gridCol w:w="2929"/>
        <w:gridCol w:w="1654"/>
        <w:gridCol w:w="671"/>
        <w:gridCol w:w="850"/>
        <w:gridCol w:w="700"/>
        <w:gridCol w:w="425"/>
        <w:gridCol w:w="425"/>
        <w:gridCol w:w="428"/>
        <w:gridCol w:w="1165"/>
        <w:gridCol w:w="1211"/>
      </w:tblGrid>
      <w:tr w:rsidR="000750DC" w:rsidRPr="00FC04F7" w14:paraId="56AAEC0B" w14:textId="77777777" w:rsidTr="00A6161F">
        <w:tc>
          <w:tcPr>
            <w:tcW w:w="125" w:type="pct"/>
            <w:vMerge w:val="restart"/>
            <w:vAlign w:val="center"/>
          </w:tcPr>
          <w:p w14:paraId="1C401F69"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 </w:t>
            </w:r>
            <w:proofErr w:type="gramStart"/>
            <w:r w:rsidRPr="00FC04F7">
              <w:rPr>
                <w:rFonts w:ascii="Times New Roman" w:hAnsi="Times New Roman" w:cs="Times New Roman"/>
                <w:sz w:val="20"/>
                <w:szCs w:val="20"/>
              </w:rPr>
              <w:t>п</w:t>
            </w:r>
            <w:proofErr w:type="gramEnd"/>
            <w:r w:rsidRPr="00FC04F7">
              <w:rPr>
                <w:rFonts w:ascii="Times New Roman" w:hAnsi="Times New Roman" w:cs="Times New Roman"/>
                <w:sz w:val="20"/>
                <w:szCs w:val="20"/>
              </w:rPr>
              <w:t>/п</w:t>
            </w:r>
          </w:p>
        </w:tc>
        <w:tc>
          <w:tcPr>
            <w:tcW w:w="669" w:type="pct"/>
            <w:vMerge w:val="restart"/>
            <w:tcMar>
              <w:left w:w="0" w:type="dxa"/>
              <w:right w:w="0" w:type="dxa"/>
            </w:tcMar>
            <w:vAlign w:val="center"/>
          </w:tcPr>
          <w:p w14:paraId="6301C62D"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Авторы статьи - сотрудники центра и возраст</w:t>
            </w:r>
            <w:r w:rsidRPr="00FC04F7">
              <w:rPr>
                <w:rStyle w:val="a7"/>
                <w:rFonts w:ascii="Times New Roman" w:hAnsi="Times New Roman" w:cs="Times New Roman"/>
                <w:sz w:val="20"/>
                <w:szCs w:val="20"/>
              </w:rPr>
              <w:footnoteReference w:id="8"/>
            </w:r>
          </w:p>
        </w:tc>
        <w:tc>
          <w:tcPr>
            <w:tcW w:w="589" w:type="pct"/>
            <w:vMerge w:val="restart"/>
            <w:tcMar>
              <w:left w:w="0" w:type="dxa"/>
              <w:right w:w="0" w:type="dxa"/>
            </w:tcMar>
            <w:vAlign w:val="center"/>
          </w:tcPr>
          <w:p w14:paraId="561C8DAE"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Прочие авторы публикации</w:t>
            </w:r>
          </w:p>
        </w:tc>
        <w:tc>
          <w:tcPr>
            <w:tcW w:w="1013" w:type="pct"/>
            <w:vMerge w:val="restart"/>
            <w:tcMar>
              <w:left w:w="0" w:type="dxa"/>
              <w:right w:w="0" w:type="dxa"/>
            </w:tcMar>
            <w:vAlign w:val="center"/>
          </w:tcPr>
          <w:p w14:paraId="2074242E"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Название статьи, </w:t>
            </w:r>
            <w:r w:rsidRPr="00FC04F7">
              <w:rPr>
                <w:rFonts w:ascii="Times New Roman" w:hAnsi="Times New Roman" w:cs="Times New Roman"/>
                <w:sz w:val="20"/>
                <w:szCs w:val="20"/>
                <w:lang w:val="en-US"/>
              </w:rPr>
              <w:t>DOI</w:t>
            </w:r>
            <w:r w:rsidRPr="00FC04F7">
              <w:rPr>
                <w:rFonts w:ascii="Times New Roman" w:hAnsi="Times New Roman" w:cs="Times New Roman"/>
                <w:sz w:val="20"/>
                <w:szCs w:val="20"/>
              </w:rPr>
              <w:t xml:space="preserve"> (при наличии)</w:t>
            </w:r>
          </w:p>
        </w:tc>
        <w:tc>
          <w:tcPr>
            <w:tcW w:w="572" w:type="pct"/>
            <w:vMerge w:val="restart"/>
            <w:tcMar>
              <w:left w:w="0" w:type="dxa"/>
              <w:right w:w="0" w:type="dxa"/>
            </w:tcMar>
            <w:vAlign w:val="center"/>
          </w:tcPr>
          <w:p w14:paraId="229CB5A1"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Наименование издания</w:t>
            </w:r>
          </w:p>
        </w:tc>
        <w:tc>
          <w:tcPr>
            <w:tcW w:w="232" w:type="pct"/>
            <w:vMerge w:val="restart"/>
            <w:tcMar>
              <w:left w:w="0" w:type="dxa"/>
              <w:right w:w="0" w:type="dxa"/>
            </w:tcMar>
            <w:textDirection w:val="btLr"/>
            <w:vAlign w:val="center"/>
          </w:tcPr>
          <w:p w14:paraId="70F0AED0"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Квартиль издания </w:t>
            </w:r>
            <w:r w:rsidRPr="00FC04F7">
              <w:rPr>
                <w:rFonts w:ascii="Times New Roman" w:hAnsi="Times New Roman" w:cs="Times New Roman"/>
                <w:sz w:val="20"/>
                <w:szCs w:val="20"/>
              </w:rPr>
              <w:br/>
              <w:t>(при наличии)</w:t>
            </w:r>
            <w:r w:rsidRPr="00FC04F7">
              <w:rPr>
                <w:rStyle w:val="a7"/>
                <w:rFonts w:ascii="Times New Roman" w:hAnsi="Times New Roman" w:cs="Times New Roman"/>
                <w:sz w:val="20"/>
                <w:szCs w:val="20"/>
              </w:rPr>
              <w:footnoteReference w:id="9"/>
            </w:r>
          </w:p>
        </w:tc>
        <w:tc>
          <w:tcPr>
            <w:tcW w:w="294" w:type="pct"/>
            <w:vMerge w:val="restart"/>
            <w:tcMar>
              <w:left w:w="0" w:type="dxa"/>
              <w:right w:w="0" w:type="dxa"/>
            </w:tcMar>
            <w:vAlign w:val="center"/>
          </w:tcPr>
          <w:p w14:paraId="5C6F4CC9"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lang w:val="en-US"/>
              </w:rPr>
              <w:t>ISSN</w:t>
            </w:r>
            <w:r w:rsidRPr="00FC04F7">
              <w:rPr>
                <w:rFonts w:ascii="Times New Roman" w:hAnsi="Times New Roman" w:cs="Times New Roman"/>
                <w:sz w:val="20"/>
                <w:szCs w:val="20"/>
              </w:rPr>
              <w:t xml:space="preserve"> </w:t>
            </w:r>
            <w:r w:rsidRPr="00FC04F7">
              <w:rPr>
                <w:rFonts w:ascii="Times New Roman" w:hAnsi="Times New Roman" w:cs="Times New Roman"/>
                <w:sz w:val="20"/>
                <w:szCs w:val="20"/>
              </w:rPr>
              <w:br/>
              <w:t xml:space="preserve">или </w:t>
            </w:r>
            <w:r w:rsidRPr="00FC04F7">
              <w:rPr>
                <w:rFonts w:ascii="Times New Roman" w:hAnsi="Times New Roman" w:cs="Times New Roman"/>
                <w:sz w:val="20"/>
                <w:szCs w:val="20"/>
              </w:rPr>
              <w:br/>
              <w:t>ISВN издания</w:t>
            </w:r>
          </w:p>
          <w:p w14:paraId="34E1922A" w14:textId="77777777" w:rsidR="000750DC" w:rsidRPr="00FC04F7" w:rsidRDefault="000750DC" w:rsidP="00846C47">
            <w:pPr>
              <w:spacing w:after="0" w:line="240" w:lineRule="auto"/>
              <w:jc w:val="center"/>
              <w:rPr>
                <w:rFonts w:ascii="Times New Roman" w:hAnsi="Times New Roman" w:cs="Times New Roman"/>
                <w:sz w:val="20"/>
                <w:szCs w:val="20"/>
              </w:rPr>
            </w:pPr>
          </w:p>
        </w:tc>
        <w:tc>
          <w:tcPr>
            <w:tcW w:w="242" w:type="pct"/>
            <w:vMerge w:val="restart"/>
            <w:tcMar>
              <w:left w:w="0" w:type="dxa"/>
              <w:right w:w="0" w:type="dxa"/>
            </w:tcMar>
            <w:textDirection w:val="btLr"/>
            <w:vAlign w:val="center"/>
          </w:tcPr>
          <w:p w14:paraId="4CB11240" w14:textId="77777777" w:rsidR="000750DC" w:rsidRPr="00FC04F7" w:rsidRDefault="000750DC" w:rsidP="00846C47">
            <w:pPr>
              <w:spacing w:after="0" w:line="240" w:lineRule="auto"/>
              <w:jc w:val="center"/>
              <w:rPr>
                <w:rFonts w:ascii="Times New Roman" w:hAnsi="Times New Roman" w:cs="Times New Roman"/>
                <w:sz w:val="20"/>
                <w:szCs w:val="20"/>
              </w:rPr>
            </w:pPr>
            <w:proofErr w:type="spellStart"/>
            <w:r w:rsidRPr="00FC04F7">
              <w:rPr>
                <w:rFonts w:ascii="Times New Roman" w:hAnsi="Times New Roman" w:cs="Times New Roman"/>
                <w:sz w:val="20"/>
                <w:szCs w:val="20"/>
              </w:rPr>
              <w:t>Импакт</w:t>
            </w:r>
            <w:proofErr w:type="spellEnd"/>
            <w:r w:rsidRPr="00FC04F7">
              <w:rPr>
                <w:rFonts w:ascii="Times New Roman" w:hAnsi="Times New Roman" w:cs="Times New Roman"/>
                <w:sz w:val="20"/>
                <w:szCs w:val="20"/>
              </w:rPr>
              <w:t>-фактор издания</w:t>
            </w:r>
          </w:p>
        </w:tc>
        <w:tc>
          <w:tcPr>
            <w:tcW w:w="442" w:type="pct"/>
            <w:gridSpan w:val="3"/>
            <w:tcMar>
              <w:left w:w="0" w:type="dxa"/>
              <w:right w:w="0" w:type="dxa"/>
            </w:tcMar>
            <w:vAlign w:val="center"/>
          </w:tcPr>
          <w:p w14:paraId="4015F58B"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База данных</w:t>
            </w:r>
          </w:p>
        </w:tc>
        <w:tc>
          <w:tcPr>
            <w:tcW w:w="403" w:type="pct"/>
            <w:vMerge w:val="restart"/>
            <w:tcMar>
              <w:left w:w="0" w:type="dxa"/>
              <w:right w:w="0" w:type="dxa"/>
            </w:tcMar>
            <w:vAlign w:val="center"/>
          </w:tcPr>
          <w:p w14:paraId="2579BC99"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Дата первичного поступления в редакцию</w:t>
            </w:r>
          </w:p>
        </w:tc>
        <w:tc>
          <w:tcPr>
            <w:tcW w:w="419" w:type="pct"/>
            <w:vMerge w:val="restart"/>
            <w:tcMar>
              <w:left w:w="0" w:type="dxa"/>
              <w:right w:w="0" w:type="dxa"/>
            </w:tcMar>
            <w:vAlign w:val="center"/>
          </w:tcPr>
          <w:p w14:paraId="4A451106" w14:textId="77777777" w:rsidR="000750DC" w:rsidRPr="00FC04F7" w:rsidRDefault="000750DC"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Дата публикации</w:t>
            </w:r>
          </w:p>
        </w:tc>
      </w:tr>
      <w:tr w:rsidR="000750DC" w:rsidRPr="00FC04F7" w14:paraId="79483288" w14:textId="77777777" w:rsidTr="00A6161F">
        <w:trPr>
          <w:cantSplit/>
          <w:trHeight w:val="1134"/>
        </w:trPr>
        <w:tc>
          <w:tcPr>
            <w:tcW w:w="125" w:type="pct"/>
            <w:vMerge/>
          </w:tcPr>
          <w:p w14:paraId="762E4C2B" w14:textId="77777777" w:rsidR="000750DC" w:rsidRPr="00FC04F7" w:rsidRDefault="000750DC" w:rsidP="00846C47">
            <w:pPr>
              <w:spacing w:after="0" w:line="240" w:lineRule="auto"/>
              <w:contextualSpacing/>
              <w:jc w:val="center"/>
              <w:rPr>
                <w:rFonts w:ascii="Times New Roman" w:hAnsi="Times New Roman"/>
                <w:sz w:val="20"/>
                <w:szCs w:val="20"/>
              </w:rPr>
            </w:pPr>
          </w:p>
        </w:tc>
        <w:tc>
          <w:tcPr>
            <w:tcW w:w="669" w:type="pct"/>
            <w:vMerge/>
          </w:tcPr>
          <w:p w14:paraId="692CF638" w14:textId="77777777" w:rsidR="000750DC" w:rsidRPr="00FC04F7" w:rsidRDefault="000750DC" w:rsidP="00846C47">
            <w:pPr>
              <w:spacing w:after="0" w:line="240" w:lineRule="auto"/>
              <w:rPr>
                <w:rFonts w:ascii="Times New Roman" w:hAnsi="Times New Roman"/>
                <w:sz w:val="20"/>
                <w:szCs w:val="20"/>
              </w:rPr>
            </w:pPr>
          </w:p>
        </w:tc>
        <w:tc>
          <w:tcPr>
            <w:tcW w:w="589" w:type="pct"/>
            <w:vMerge/>
          </w:tcPr>
          <w:p w14:paraId="7CEEB20F" w14:textId="77777777" w:rsidR="000750DC" w:rsidRPr="00FC04F7" w:rsidRDefault="000750DC" w:rsidP="00846C47">
            <w:pPr>
              <w:spacing w:after="0" w:line="240" w:lineRule="auto"/>
              <w:rPr>
                <w:rFonts w:ascii="Times New Roman" w:hAnsi="Times New Roman"/>
                <w:sz w:val="20"/>
                <w:szCs w:val="20"/>
              </w:rPr>
            </w:pPr>
          </w:p>
        </w:tc>
        <w:tc>
          <w:tcPr>
            <w:tcW w:w="1013" w:type="pct"/>
            <w:vMerge/>
          </w:tcPr>
          <w:p w14:paraId="6C31E2FB" w14:textId="77777777" w:rsidR="000750DC" w:rsidRPr="00FC04F7" w:rsidRDefault="000750DC" w:rsidP="00846C47">
            <w:pPr>
              <w:spacing w:after="0" w:line="240" w:lineRule="auto"/>
              <w:rPr>
                <w:rFonts w:ascii="Times New Roman" w:hAnsi="Times New Roman"/>
                <w:sz w:val="20"/>
                <w:szCs w:val="20"/>
              </w:rPr>
            </w:pPr>
          </w:p>
        </w:tc>
        <w:tc>
          <w:tcPr>
            <w:tcW w:w="572" w:type="pct"/>
            <w:vMerge/>
          </w:tcPr>
          <w:p w14:paraId="50DDA900" w14:textId="77777777" w:rsidR="000750DC" w:rsidRPr="00FC04F7" w:rsidRDefault="000750DC" w:rsidP="00846C47">
            <w:pPr>
              <w:spacing w:after="0" w:line="240" w:lineRule="auto"/>
              <w:rPr>
                <w:rFonts w:ascii="Times New Roman" w:hAnsi="Times New Roman"/>
                <w:sz w:val="20"/>
                <w:szCs w:val="20"/>
              </w:rPr>
            </w:pPr>
          </w:p>
        </w:tc>
        <w:tc>
          <w:tcPr>
            <w:tcW w:w="232" w:type="pct"/>
            <w:vMerge/>
          </w:tcPr>
          <w:p w14:paraId="62A93B8A" w14:textId="77777777" w:rsidR="000750DC" w:rsidRPr="00FC04F7" w:rsidRDefault="000750DC" w:rsidP="00846C47">
            <w:pPr>
              <w:spacing w:after="0" w:line="240" w:lineRule="auto"/>
              <w:rPr>
                <w:rFonts w:ascii="Times New Roman" w:hAnsi="Times New Roman"/>
                <w:sz w:val="20"/>
                <w:szCs w:val="20"/>
              </w:rPr>
            </w:pPr>
          </w:p>
        </w:tc>
        <w:tc>
          <w:tcPr>
            <w:tcW w:w="294" w:type="pct"/>
            <w:vMerge/>
          </w:tcPr>
          <w:p w14:paraId="115E1579" w14:textId="77777777" w:rsidR="000750DC" w:rsidRPr="00FC04F7" w:rsidRDefault="000750DC" w:rsidP="00846C47">
            <w:pPr>
              <w:spacing w:after="0" w:line="240" w:lineRule="auto"/>
              <w:rPr>
                <w:rFonts w:ascii="Times New Roman" w:hAnsi="Times New Roman"/>
                <w:sz w:val="20"/>
                <w:szCs w:val="20"/>
              </w:rPr>
            </w:pPr>
          </w:p>
        </w:tc>
        <w:tc>
          <w:tcPr>
            <w:tcW w:w="242" w:type="pct"/>
            <w:vMerge/>
          </w:tcPr>
          <w:p w14:paraId="616A6B7E" w14:textId="77777777" w:rsidR="000750DC" w:rsidRPr="00FC04F7" w:rsidRDefault="000750DC" w:rsidP="00846C47">
            <w:pPr>
              <w:spacing w:after="0" w:line="240" w:lineRule="auto"/>
              <w:rPr>
                <w:rFonts w:ascii="Times New Roman" w:hAnsi="Times New Roman"/>
                <w:sz w:val="20"/>
                <w:szCs w:val="20"/>
              </w:rPr>
            </w:pPr>
          </w:p>
        </w:tc>
        <w:tc>
          <w:tcPr>
            <w:tcW w:w="147" w:type="pct"/>
            <w:textDirection w:val="btLr"/>
            <w:vAlign w:val="center"/>
          </w:tcPr>
          <w:p w14:paraId="4AAAA4E1" w14:textId="77777777" w:rsidR="000750DC" w:rsidRPr="00FC04F7" w:rsidRDefault="000750DC" w:rsidP="00846C47">
            <w:pPr>
              <w:spacing w:after="0" w:line="240" w:lineRule="auto"/>
              <w:jc w:val="center"/>
              <w:rPr>
                <w:rFonts w:ascii="Times New Roman" w:hAnsi="Times New Roman"/>
                <w:sz w:val="20"/>
                <w:szCs w:val="20"/>
              </w:rPr>
            </w:pPr>
            <w:r w:rsidRPr="00FC04F7">
              <w:rPr>
                <w:rFonts w:ascii="Times New Roman" w:eastAsia="Times New Roman" w:hAnsi="Times New Roman"/>
                <w:sz w:val="20"/>
                <w:szCs w:val="20"/>
                <w:lang w:val="en-US"/>
              </w:rPr>
              <w:t>WEB</w:t>
            </w:r>
            <w:r w:rsidRPr="00FC04F7">
              <w:rPr>
                <w:rFonts w:ascii="Times New Roman" w:eastAsia="Times New Roman" w:hAnsi="Times New Roman"/>
                <w:sz w:val="20"/>
                <w:szCs w:val="20"/>
              </w:rPr>
              <w:t xml:space="preserve"> </w:t>
            </w:r>
            <w:r w:rsidRPr="00FC04F7">
              <w:rPr>
                <w:rFonts w:ascii="Times New Roman" w:eastAsia="Times New Roman" w:hAnsi="Times New Roman"/>
                <w:sz w:val="20"/>
                <w:szCs w:val="20"/>
                <w:lang w:val="en-US"/>
              </w:rPr>
              <w:t>of</w:t>
            </w:r>
            <w:r w:rsidRPr="00FC04F7">
              <w:rPr>
                <w:rFonts w:ascii="Times New Roman" w:eastAsia="Times New Roman" w:hAnsi="Times New Roman"/>
                <w:sz w:val="20"/>
                <w:szCs w:val="20"/>
              </w:rPr>
              <w:t xml:space="preserve"> </w:t>
            </w:r>
            <w:r w:rsidRPr="00FC04F7">
              <w:rPr>
                <w:rFonts w:ascii="Times New Roman" w:eastAsia="Times New Roman" w:hAnsi="Times New Roman"/>
                <w:sz w:val="20"/>
                <w:szCs w:val="20"/>
                <w:lang w:val="en-US"/>
              </w:rPr>
              <w:t>Science</w:t>
            </w:r>
          </w:p>
        </w:tc>
        <w:tc>
          <w:tcPr>
            <w:tcW w:w="147" w:type="pct"/>
            <w:textDirection w:val="btLr"/>
            <w:vAlign w:val="center"/>
          </w:tcPr>
          <w:p w14:paraId="0F8418FE" w14:textId="77777777" w:rsidR="000750DC" w:rsidRPr="00FC04F7" w:rsidRDefault="000750DC" w:rsidP="00846C47">
            <w:pPr>
              <w:spacing w:after="0" w:line="240" w:lineRule="auto"/>
              <w:jc w:val="center"/>
              <w:rPr>
                <w:rFonts w:ascii="Times New Roman" w:hAnsi="Times New Roman"/>
                <w:sz w:val="20"/>
                <w:szCs w:val="20"/>
              </w:rPr>
            </w:pPr>
            <w:r w:rsidRPr="00FC04F7">
              <w:rPr>
                <w:rFonts w:ascii="Times New Roman" w:hAnsi="Times New Roman"/>
                <w:sz w:val="20"/>
                <w:szCs w:val="20"/>
                <w:lang w:val="en-US"/>
              </w:rPr>
              <w:t>Scopus</w:t>
            </w:r>
          </w:p>
        </w:tc>
        <w:tc>
          <w:tcPr>
            <w:tcW w:w="148" w:type="pct"/>
            <w:textDirection w:val="btLr"/>
            <w:vAlign w:val="center"/>
          </w:tcPr>
          <w:p w14:paraId="59BF862A" w14:textId="77777777" w:rsidR="000750DC" w:rsidRPr="00FC04F7" w:rsidRDefault="000750DC" w:rsidP="00846C47">
            <w:pPr>
              <w:spacing w:after="0" w:line="240" w:lineRule="auto"/>
              <w:jc w:val="center"/>
              <w:rPr>
                <w:rFonts w:ascii="Times New Roman" w:hAnsi="Times New Roman"/>
                <w:sz w:val="20"/>
                <w:szCs w:val="20"/>
              </w:rPr>
            </w:pPr>
            <w:proofErr w:type="spellStart"/>
            <w:r w:rsidRPr="00FC04F7">
              <w:rPr>
                <w:rFonts w:ascii="Times New Roman" w:hAnsi="Times New Roman"/>
                <w:sz w:val="20"/>
                <w:szCs w:val="20"/>
              </w:rPr>
              <w:t>MathSciNet</w:t>
            </w:r>
            <w:proofErr w:type="spellEnd"/>
          </w:p>
        </w:tc>
        <w:tc>
          <w:tcPr>
            <w:tcW w:w="403" w:type="pct"/>
            <w:vMerge/>
          </w:tcPr>
          <w:p w14:paraId="238AD473" w14:textId="77777777" w:rsidR="000750DC" w:rsidRPr="00FC04F7" w:rsidRDefault="000750DC" w:rsidP="00846C47">
            <w:pPr>
              <w:spacing w:after="0" w:line="240" w:lineRule="auto"/>
              <w:rPr>
                <w:rFonts w:ascii="Times New Roman" w:hAnsi="Times New Roman"/>
                <w:sz w:val="20"/>
                <w:szCs w:val="20"/>
              </w:rPr>
            </w:pPr>
          </w:p>
        </w:tc>
        <w:tc>
          <w:tcPr>
            <w:tcW w:w="419" w:type="pct"/>
            <w:vMerge/>
          </w:tcPr>
          <w:p w14:paraId="2004F56E" w14:textId="77777777" w:rsidR="000750DC" w:rsidRPr="00FC04F7" w:rsidRDefault="000750DC" w:rsidP="00846C47">
            <w:pPr>
              <w:spacing w:after="0" w:line="240" w:lineRule="auto"/>
              <w:rPr>
                <w:rFonts w:ascii="Times New Roman" w:hAnsi="Times New Roman"/>
                <w:sz w:val="20"/>
                <w:szCs w:val="20"/>
              </w:rPr>
            </w:pPr>
          </w:p>
        </w:tc>
      </w:tr>
      <w:tr w:rsidR="000750DC" w:rsidRPr="00FC04F7" w14:paraId="3261344C" w14:textId="77777777" w:rsidTr="00A6161F">
        <w:tc>
          <w:tcPr>
            <w:tcW w:w="125" w:type="pct"/>
          </w:tcPr>
          <w:p w14:paraId="61C786BD" w14:textId="77777777" w:rsidR="000750DC" w:rsidRPr="00FC04F7" w:rsidRDefault="000750DC" w:rsidP="00846C47">
            <w:pPr>
              <w:spacing w:after="0" w:line="240" w:lineRule="auto"/>
              <w:contextualSpacing/>
              <w:jc w:val="center"/>
              <w:rPr>
                <w:rFonts w:ascii="Times New Roman" w:hAnsi="Times New Roman"/>
                <w:sz w:val="20"/>
                <w:szCs w:val="20"/>
              </w:rPr>
            </w:pPr>
            <w:r w:rsidRPr="00FC04F7">
              <w:rPr>
                <w:rFonts w:ascii="Times New Roman" w:hAnsi="Times New Roman"/>
                <w:sz w:val="20"/>
                <w:szCs w:val="20"/>
              </w:rPr>
              <w:t>1</w:t>
            </w:r>
          </w:p>
        </w:tc>
        <w:tc>
          <w:tcPr>
            <w:tcW w:w="669" w:type="pct"/>
          </w:tcPr>
          <w:p w14:paraId="3E88D9E6" w14:textId="77777777" w:rsidR="000750DC" w:rsidRPr="00FC04F7" w:rsidRDefault="0020098A" w:rsidP="00846C47">
            <w:pPr>
              <w:spacing w:after="0" w:line="240" w:lineRule="auto"/>
              <w:rPr>
                <w:rFonts w:ascii="Times New Roman" w:hAnsi="Times New Roman"/>
                <w:sz w:val="20"/>
                <w:szCs w:val="20"/>
              </w:rPr>
            </w:pPr>
            <w:proofErr w:type="spellStart"/>
            <w:r>
              <w:rPr>
                <w:rFonts w:ascii="Times New Roman" w:hAnsi="Times New Roman"/>
                <w:sz w:val="20"/>
                <w:szCs w:val="20"/>
              </w:rPr>
              <w:t>Вихтенко</w:t>
            </w:r>
            <w:proofErr w:type="spellEnd"/>
            <w:r>
              <w:rPr>
                <w:rFonts w:ascii="Times New Roman" w:hAnsi="Times New Roman"/>
                <w:sz w:val="20"/>
                <w:szCs w:val="20"/>
              </w:rPr>
              <w:t xml:space="preserve"> Э.М.</w:t>
            </w:r>
          </w:p>
        </w:tc>
        <w:tc>
          <w:tcPr>
            <w:tcW w:w="589" w:type="pct"/>
          </w:tcPr>
          <w:p w14:paraId="231C3335" w14:textId="77777777" w:rsidR="000750DC" w:rsidRPr="00FC04F7" w:rsidRDefault="0020098A" w:rsidP="00846C47">
            <w:pPr>
              <w:spacing w:after="0" w:line="240" w:lineRule="auto"/>
              <w:rPr>
                <w:rFonts w:ascii="Times New Roman" w:hAnsi="Times New Roman"/>
                <w:sz w:val="20"/>
                <w:szCs w:val="20"/>
              </w:rPr>
            </w:pPr>
            <w:proofErr w:type="spellStart"/>
            <w:r>
              <w:rPr>
                <w:rFonts w:ascii="Times New Roman" w:hAnsi="Times New Roman"/>
                <w:sz w:val="20"/>
                <w:szCs w:val="20"/>
              </w:rPr>
              <w:t>Тусикова</w:t>
            </w:r>
            <w:proofErr w:type="spellEnd"/>
            <w:r>
              <w:rPr>
                <w:rFonts w:ascii="Times New Roman" w:hAnsi="Times New Roman"/>
                <w:sz w:val="20"/>
                <w:szCs w:val="20"/>
              </w:rPr>
              <w:t xml:space="preserve"> А.А.</w:t>
            </w:r>
          </w:p>
        </w:tc>
        <w:tc>
          <w:tcPr>
            <w:tcW w:w="1013" w:type="pct"/>
          </w:tcPr>
          <w:p w14:paraId="0BE54C41" w14:textId="77777777" w:rsidR="0020098A" w:rsidRPr="0020098A" w:rsidRDefault="0020098A" w:rsidP="0020098A">
            <w:pPr>
              <w:spacing w:after="0" w:line="240" w:lineRule="auto"/>
              <w:rPr>
                <w:rFonts w:ascii="Times New Roman" w:hAnsi="Times New Roman"/>
                <w:sz w:val="20"/>
                <w:szCs w:val="20"/>
                <w:lang w:val="en-US"/>
              </w:rPr>
            </w:pPr>
            <w:r w:rsidRPr="0020098A">
              <w:rPr>
                <w:rFonts w:ascii="Times New Roman" w:hAnsi="Times New Roman"/>
                <w:sz w:val="20"/>
                <w:szCs w:val="20"/>
                <w:lang w:val="en-US"/>
              </w:rPr>
              <w:t>Method for constructing a network of urban roads using satellite images</w:t>
            </w:r>
          </w:p>
          <w:p w14:paraId="76AAFE7A" w14:textId="77777777" w:rsidR="000750DC" w:rsidRPr="0020098A" w:rsidRDefault="0020098A" w:rsidP="0020098A">
            <w:pPr>
              <w:spacing w:after="0" w:line="240" w:lineRule="auto"/>
              <w:rPr>
                <w:rFonts w:ascii="Times New Roman" w:hAnsi="Times New Roman"/>
                <w:sz w:val="20"/>
                <w:szCs w:val="20"/>
                <w:lang w:val="en-US"/>
              </w:rPr>
            </w:pPr>
            <w:r w:rsidRPr="0020098A">
              <w:rPr>
                <w:rFonts w:ascii="Times New Roman" w:hAnsi="Times New Roman"/>
                <w:sz w:val="20"/>
                <w:szCs w:val="20"/>
                <w:lang w:val="en-US"/>
              </w:rPr>
              <w:t>DOI: 10.1088/1757-899X/1047/1/012037</w:t>
            </w:r>
          </w:p>
        </w:tc>
        <w:tc>
          <w:tcPr>
            <w:tcW w:w="572" w:type="pct"/>
          </w:tcPr>
          <w:p w14:paraId="18F17640" w14:textId="77777777" w:rsidR="000750DC" w:rsidRPr="0020098A" w:rsidRDefault="0020098A" w:rsidP="00846C47">
            <w:pPr>
              <w:spacing w:after="0" w:line="240" w:lineRule="auto"/>
              <w:rPr>
                <w:rFonts w:ascii="Times New Roman" w:hAnsi="Times New Roman"/>
                <w:sz w:val="20"/>
                <w:szCs w:val="20"/>
                <w:lang w:val="en-US"/>
              </w:rPr>
            </w:pPr>
            <w:r w:rsidRPr="0020098A">
              <w:rPr>
                <w:rFonts w:ascii="Times New Roman" w:hAnsi="Times New Roman"/>
                <w:sz w:val="20"/>
                <w:szCs w:val="20"/>
                <w:lang w:val="en-US"/>
              </w:rPr>
              <w:t>IOP Conference Series: Materials Science and Engineering</w:t>
            </w:r>
          </w:p>
        </w:tc>
        <w:tc>
          <w:tcPr>
            <w:tcW w:w="232" w:type="pct"/>
          </w:tcPr>
          <w:p w14:paraId="02522655" w14:textId="77777777" w:rsidR="000750DC" w:rsidRPr="0020098A" w:rsidRDefault="0020098A" w:rsidP="00846C47">
            <w:pPr>
              <w:spacing w:after="0" w:line="240" w:lineRule="auto"/>
              <w:rPr>
                <w:rFonts w:ascii="Times New Roman" w:hAnsi="Times New Roman"/>
                <w:sz w:val="20"/>
                <w:szCs w:val="20"/>
              </w:rPr>
            </w:pPr>
            <w:r>
              <w:rPr>
                <w:rFonts w:ascii="Times New Roman" w:hAnsi="Times New Roman"/>
                <w:sz w:val="20"/>
                <w:szCs w:val="20"/>
                <w:lang w:val="en-US"/>
              </w:rPr>
              <w:t>Q4</w:t>
            </w:r>
          </w:p>
        </w:tc>
        <w:tc>
          <w:tcPr>
            <w:tcW w:w="294" w:type="pct"/>
          </w:tcPr>
          <w:p w14:paraId="24953D62" w14:textId="77777777" w:rsidR="000750DC" w:rsidRPr="0020098A" w:rsidRDefault="000B0392" w:rsidP="00846C47">
            <w:pPr>
              <w:spacing w:after="0" w:line="240" w:lineRule="auto"/>
              <w:rPr>
                <w:rFonts w:ascii="Times New Roman" w:hAnsi="Times New Roman"/>
                <w:sz w:val="20"/>
                <w:szCs w:val="20"/>
                <w:lang w:val="en-US"/>
              </w:rPr>
            </w:pPr>
            <w:r w:rsidRPr="000B0392">
              <w:rPr>
                <w:rFonts w:ascii="Times New Roman" w:hAnsi="Times New Roman"/>
                <w:sz w:val="20"/>
                <w:szCs w:val="20"/>
                <w:lang w:val="en-US"/>
              </w:rPr>
              <w:t>1757-8981</w:t>
            </w:r>
          </w:p>
        </w:tc>
        <w:tc>
          <w:tcPr>
            <w:tcW w:w="242" w:type="pct"/>
          </w:tcPr>
          <w:p w14:paraId="0C609C6B" w14:textId="19A0AC1C" w:rsidR="000750DC" w:rsidRPr="00570AF7" w:rsidRDefault="000B0392" w:rsidP="00570AF7">
            <w:pPr>
              <w:spacing w:before="240" w:after="0" w:line="240" w:lineRule="auto"/>
              <w:jc w:val="center"/>
              <w:rPr>
                <w:rFonts w:ascii="Times New Roman" w:hAnsi="Times New Roman"/>
                <w:sz w:val="20"/>
                <w:szCs w:val="20"/>
              </w:rPr>
            </w:pPr>
            <w:r>
              <w:rPr>
                <w:rFonts w:ascii="Times New Roman" w:hAnsi="Times New Roman"/>
                <w:sz w:val="20"/>
                <w:szCs w:val="20"/>
                <w:lang w:val="en-US"/>
              </w:rPr>
              <w:t>0.7</w:t>
            </w:r>
            <w:r w:rsidR="00570AF7">
              <w:rPr>
                <w:rFonts w:ascii="Times New Roman" w:hAnsi="Times New Roman"/>
                <w:sz w:val="20"/>
                <w:szCs w:val="20"/>
              </w:rPr>
              <w:t xml:space="preserve"> (</w:t>
            </w:r>
            <w:proofErr w:type="spellStart"/>
            <w:r w:rsidR="00570AF7" w:rsidRPr="00570AF7">
              <w:rPr>
                <w:rFonts w:ascii="Times New Roman" w:hAnsi="Times New Roman"/>
                <w:sz w:val="20"/>
                <w:szCs w:val="20"/>
              </w:rPr>
              <w:t>CiteScore</w:t>
            </w:r>
            <w:proofErr w:type="spellEnd"/>
            <w:r w:rsidR="00570AF7">
              <w:rPr>
                <w:rFonts w:ascii="Times New Roman" w:hAnsi="Times New Roman"/>
                <w:sz w:val="20"/>
                <w:szCs w:val="20"/>
              </w:rPr>
              <w:t>)</w:t>
            </w:r>
          </w:p>
        </w:tc>
        <w:tc>
          <w:tcPr>
            <w:tcW w:w="147" w:type="pct"/>
          </w:tcPr>
          <w:p w14:paraId="715D67BF" w14:textId="77777777" w:rsidR="000750DC" w:rsidRPr="00FC04F7" w:rsidRDefault="000750DC" w:rsidP="00570AF7">
            <w:pPr>
              <w:spacing w:after="0" w:line="240" w:lineRule="auto"/>
              <w:jc w:val="center"/>
              <w:rPr>
                <w:rFonts w:ascii="Times New Roman" w:hAnsi="Times New Roman"/>
                <w:sz w:val="20"/>
                <w:szCs w:val="20"/>
              </w:rPr>
            </w:pPr>
          </w:p>
        </w:tc>
        <w:tc>
          <w:tcPr>
            <w:tcW w:w="147" w:type="pct"/>
          </w:tcPr>
          <w:p w14:paraId="2761F10A" w14:textId="77777777" w:rsidR="000750DC" w:rsidRPr="00FC04F7" w:rsidRDefault="0020098A" w:rsidP="00570AF7">
            <w:pPr>
              <w:spacing w:after="0" w:line="240" w:lineRule="auto"/>
              <w:jc w:val="center"/>
              <w:rPr>
                <w:rFonts w:ascii="Times New Roman" w:hAnsi="Times New Roman"/>
                <w:sz w:val="20"/>
                <w:szCs w:val="20"/>
              </w:rPr>
            </w:pPr>
            <w:r w:rsidRPr="00FC04F7">
              <w:rPr>
                <w:rFonts w:ascii="Times New Roman" w:hAnsi="Times New Roman"/>
                <w:sz w:val="20"/>
                <w:szCs w:val="20"/>
              </w:rPr>
              <w:t>+</w:t>
            </w:r>
          </w:p>
        </w:tc>
        <w:tc>
          <w:tcPr>
            <w:tcW w:w="148" w:type="pct"/>
          </w:tcPr>
          <w:p w14:paraId="7368E0C6" w14:textId="77777777" w:rsidR="000750DC" w:rsidRPr="00FC04F7" w:rsidRDefault="000750DC" w:rsidP="00570AF7">
            <w:pPr>
              <w:spacing w:after="0" w:line="240" w:lineRule="auto"/>
              <w:jc w:val="center"/>
              <w:rPr>
                <w:rFonts w:ascii="Times New Roman" w:hAnsi="Times New Roman"/>
                <w:sz w:val="20"/>
                <w:szCs w:val="20"/>
              </w:rPr>
            </w:pPr>
          </w:p>
        </w:tc>
        <w:tc>
          <w:tcPr>
            <w:tcW w:w="403" w:type="pct"/>
          </w:tcPr>
          <w:p w14:paraId="19840B76" w14:textId="77777777" w:rsidR="000750DC" w:rsidRPr="003E455E" w:rsidRDefault="003E455E" w:rsidP="00846C47">
            <w:pPr>
              <w:spacing w:after="0" w:line="240" w:lineRule="auto"/>
              <w:rPr>
                <w:rFonts w:ascii="Times New Roman" w:hAnsi="Times New Roman"/>
                <w:sz w:val="20"/>
                <w:szCs w:val="20"/>
                <w:lang w:val="en-US"/>
              </w:rPr>
            </w:pPr>
            <w:r>
              <w:rPr>
                <w:rFonts w:ascii="Times New Roman" w:hAnsi="Times New Roman"/>
                <w:sz w:val="20"/>
                <w:szCs w:val="20"/>
                <w:lang w:val="en-US"/>
              </w:rPr>
              <w:t>9.11.2020</w:t>
            </w:r>
          </w:p>
        </w:tc>
        <w:tc>
          <w:tcPr>
            <w:tcW w:w="419" w:type="pct"/>
          </w:tcPr>
          <w:p w14:paraId="79B86756" w14:textId="77777777" w:rsidR="000750DC" w:rsidRPr="003E455E" w:rsidRDefault="003E455E" w:rsidP="00846C47">
            <w:pPr>
              <w:spacing w:after="0" w:line="240" w:lineRule="auto"/>
              <w:rPr>
                <w:rFonts w:ascii="Times New Roman" w:hAnsi="Times New Roman"/>
                <w:sz w:val="20"/>
                <w:szCs w:val="20"/>
                <w:lang w:val="en-US"/>
              </w:rPr>
            </w:pPr>
            <w:r>
              <w:rPr>
                <w:rFonts w:ascii="Times New Roman" w:hAnsi="Times New Roman"/>
                <w:sz w:val="20"/>
                <w:szCs w:val="20"/>
                <w:lang w:val="en-US"/>
              </w:rPr>
              <w:t>11.02.2021</w:t>
            </w:r>
          </w:p>
        </w:tc>
      </w:tr>
      <w:tr w:rsidR="000750DC" w:rsidRPr="003E455E" w14:paraId="4A2848AB" w14:textId="77777777" w:rsidTr="00A6161F">
        <w:tc>
          <w:tcPr>
            <w:tcW w:w="125" w:type="pct"/>
          </w:tcPr>
          <w:p w14:paraId="56200A5F" w14:textId="77777777" w:rsidR="000750DC" w:rsidRPr="00FC04F7" w:rsidRDefault="003E455E" w:rsidP="00846C47">
            <w:pPr>
              <w:spacing w:after="0" w:line="240" w:lineRule="auto"/>
              <w:contextualSpacing/>
              <w:jc w:val="center"/>
              <w:rPr>
                <w:rFonts w:ascii="Times New Roman" w:hAnsi="Times New Roman"/>
                <w:sz w:val="20"/>
                <w:szCs w:val="20"/>
              </w:rPr>
            </w:pPr>
            <w:r>
              <w:rPr>
                <w:rFonts w:ascii="Times New Roman" w:hAnsi="Times New Roman"/>
                <w:sz w:val="20"/>
                <w:szCs w:val="20"/>
                <w:lang w:val="en-US"/>
              </w:rPr>
              <w:t>2</w:t>
            </w:r>
            <w:r w:rsidR="000750DC" w:rsidRPr="00FC04F7">
              <w:rPr>
                <w:rFonts w:ascii="Times New Roman" w:hAnsi="Times New Roman"/>
                <w:sz w:val="20"/>
                <w:szCs w:val="20"/>
              </w:rPr>
              <w:t xml:space="preserve"> </w:t>
            </w:r>
          </w:p>
        </w:tc>
        <w:tc>
          <w:tcPr>
            <w:tcW w:w="669" w:type="pct"/>
          </w:tcPr>
          <w:p w14:paraId="263AB249" w14:textId="41785AC3" w:rsidR="000750DC" w:rsidRPr="003E455E" w:rsidRDefault="003E455E" w:rsidP="00846C47">
            <w:pPr>
              <w:spacing w:after="0" w:line="240" w:lineRule="auto"/>
              <w:rPr>
                <w:rFonts w:ascii="Times New Roman" w:hAnsi="Times New Roman"/>
                <w:sz w:val="20"/>
                <w:szCs w:val="20"/>
              </w:rPr>
            </w:pPr>
            <w:proofErr w:type="spellStart"/>
            <w:r>
              <w:rPr>
                <w:rFonts w:ascii="Times New Roman" w:hAnsi="Times New Roman"/>
                <w:sz w:val="20"/>
                <w:szCs w:val="20"/>
              </w:rPr>
              <w:t>Намм</w:t>
            </w:r>
            <w:proofErr w:type="spellEnd"/>
            <w:r>
              <w:rPr>
                <w:rFonts w:ascii="Times New Roman" w:hAnsi="Times New Roman"/>
                <w:sz w:val="20"/>
                <w:szCs w:val="20"/>
              </w:rPr>
              <w:t xml:space="preserve"> Р.В., </w:t>
            </w:r>
            <w:proofErr w:type="spellStart"/>
            <w:r>
              <w:rPr>
                <w:rFonts w:ascii="Times New Roman" w:hAnsi="Times New Roman"/>
                <w:sz w:val="20"/>
                <w:szCs w:val="20"/>
              </w:rPr>
              <w:t>Вихтенко</w:t>
            </w:r>
            <w:proofErr w:type="spellEnd"/>
            <w:r>
              <w:rPr>
                <w:rFonts w:ascii="Times New Roman" w:hAnsi="Times New Roman"/>
                <w:sz w:val="20"/>
                <w:szCs w:val="20"/>
              </w:rPr>
              <w:t xml:space="preserve"> Э.М.</w:t>
            </w:r>
            <w:r w:rsidR="005B3C1F">
              <w:rPr>
                <w:rFonts w:ascii="Times New Roman" w:hAnsi="Times New Roman"/>
                <w:sz w:val="20"/>
                <w:szCs w:val="20"/>
              </w:rPr>
              <w:t>, Цой Г.И.</w:t>
            </w:r>
            <w:r w:rsidR="00C811CB">
              <w:rPr>
                <w:rFonts w:ascii="Times New Roman" w:hAnsi="Times New Roman"/>
                <w:sz w:val="20"/>
                <w:szCs w:val="20"/>
              </w:rPr>
              <w:t xml:space="preserve"> (29 лет)</w:t>
            </w:r>
          </w:p>
        </w:tc>
        <w:tc>
          <w:tcPr>
            <w:tcW w:w="589" w:type="pct"/>
          </w:tcPr>
          <w:p w14:paraId="34D650D8" w14:textId="396C2215" w:rsidR="000750DC" w:rsidRPr="00FC04F7" w:rsidRDefault="003E455E" w:rsidP="00846C47">
            <w:pPr>
              <w:spacing w:after="0" w:line="240" w:lineRule="auto"/>
              <w:rPr>
                <w:rFonts w:ascii="Times New Roman" w:hAnsi="Times New Roman"/>
                <w:sz w:val="20"/>
                <w:szCs w:val="20"/>
              </w:rPr>
            </w:pPr>
            <w:proofErr w:type="spellStart"/>
            <w:r>
              <w:rPr>
                <w:rFonts w:ascii="Times New Roman" w:hAnsi="Times New Roman"/>
                <w:sz w:val="20"/>
                <w:szCs w:val="20"/>
              </w:rPr>
              <w:t>Ву</w:t>
            </w:r>
            <w:proofErr w:type="spellEnd"/>
            <w:r>
              <w:rPr>
                <w:rFonts w:ascii="Times New Roman" w:hAnsi="Times New Roman"/>
                <w:sz w:val="20"/>
                <w:szCs w:val="20"/>
              </w:rPr>
              <w:t xml:space="preserve"> Г.</w:t>
            </w:r>
          </w:p>
        </w:tc>
        <w:tc>
          <w:tcPr>
            <w:tcW w:w="1013" w:type="pct"/>
          </w:tcPr>
          <w:p w14:paraId="1CE83C66" w14:textId="77777777" w:rsidR="000750DC" w:rsidRPr="003E455E" w:rsidRDefault="003E455E" w:rsidP="003E455E">
            <w:pPr>
              <w:spacing w:after="0" w:line="240" w:lineRule="auto"/>
              <w:rPr>
                <w:rFonts w:ascii="Times New Roman" w:hAnsi="Times New Roman"/>
                <w:sz w:val="20"/>
                <w:szCs w:val="20"/>
                <w:lang w:val="en-US"/>
              </w:rPr>
            </w:pPr>
            <w:r w:rsidRPr="003E455E">
              <w:rPr>
                <w:rFonts w:ascii="Times New Roman" w:hAnsi="Times New Roman"/>
                <w:sz w:val="20"/>
                <w:szCs w:val="20"/>
                <w:lang w:val="en-US"/>
              </w:rPr>
              <w:t xml:space="preserve">Variational method for solving contact problem of elasticity </w:t>
            </w:r>
          </w:p>
        </w:tc>
        <w:tc>
          <w:tcPr>
            <w:tcW w:w="572" w:type="pct"/>
          </w:tcPr>
          <w:p w14:paraId="1461C4F0" w14:textId="77777777" w:rsidR="000750DC" w:rsidRPr="003E455E" w:rsidRDefault="003E455E" w:rsidP="00846C47">
            <w:pPr>
              <w:spacing w:after="0" w:line="240" w:lineRule="auto"/>
              <w:rPr>
                <w:rFonts w:ascii="Times New Roman" w:hAnsi="Times New Roman"/>
                <w:sz w:val="20"/>
                <w:szCs w:val="20"/>
                <w:lang w:val="en-US"/>
              </w:rPr>
            </w:pPr>
            <w:r w:rsidRPr="003E455E">
              <w:rPr>
                <w:rFonts w:ascii="Times New Roman" w:hAnsi="Times New Roman"/>
                <w:sz w:val="20"/>
                <w:szCs w:val="20"/>
                <w:lang w:val="en-US"/>
              </w:rPr>
              <w:t>CEUR Workshop Proceedings</w:t>
            </w:r>
          </w:p>
        </w:tc>
        <w:tc>
          <w:tcPr>
            <w:tcW w:w="232" w:type="pct"/>
          </w:tcPr>
          <w:p w14:paraId="05CCE14A" w14:textId="77777777" w:rsidR="000750DC" w:rsidRPr="003E455E" w:rsidRDefault="003E455E" w:rsidP="00846C47">
            <w:pPr>
              <w:spacing w:after="0" w:line="240" w:lineRule="auto"/>
              <w:rPr>
                <w:rFonts w:ascii="Times New Roman" w:hAnsi="Times New Roman"/>
                <w:sz w:val="20"/>
                <w:szCs w:val="20"/>
              </w:rPr>
            </w:pPr>
            <w:r>
              <w:rPr>
                <w:rFonts w:ascii="Times New Roman" w:hAnsi="Times New Roman"/>
                <w:sz w:val="20"/>
                <w:szCs w:val="20"/>
                <w:lang w:val="en-US"/>
              </w:rPr>
              <w:t>Q4</w:t>
            </w:r>
          </w:p>
        </w:tc>
        <w:tc>
          <w:tcPr>
            <w:tcW w:w="294" w:type="pct"/>
          </w:tcPr>
          <w:p w14:paraId="1FEB8CE8" w14:textId="77777777" w:rsidR="000750DC" w:rsidRPr="003E455E" w:rsidRDefault="003E455E" w:rsidP="00846C47">
            <w:pPr>
              <w:spacing w:after="0" w:line="240" w:lineRule="auto"/>
              <w:rPr>
                <w:rFonts w:ascii="Times New Roman" w:hAnsi="Times New Roman"/>
                <w:sz w:val="20"/>
                <w:szCs w:val="20"/>
                <w:lang w:val="en-US"/>
              </w:rPr>
            </w:pPr>
            <w:r w:rsidRPr="003E455E">
              <w:rPr>
                <w:rFonts w:ascii="Times New Roman" w:hAnsi="Times New Roman"/>
                <w:sz w:val="20"/>
                <w:szCs w:val="20"/>
                <w:lang w:val="en-US"/>
              </w:rPr>
              <w:t>1613-0073</w:t>
            </w:r>
          </w:p>
        </w:tc>
        <w:tc>
          <w:tcPr>
            <w:tcW w:w="242" w:type="pct"/>
          </w:tcPr>
          <w:p w14:paraId="2A895C86" w14:textId="05024820" w:rsidR="000750DC" w:rsidRPr="003E455E" w:rsidRDefault="003E455E" w:rsidP="00570AF7">
            <w:pPr>
              <w:spacing w:after="0" w:line="240" w:lineRule="auto"/>
              <w:jc w:val="center"/>
              <w:rPr>
                <w:rFonts w:ascii="Times New Roman" w:hAnsi="Times New Roman"/>
                <w:sz w:val="20"/>
                <w:szCs w:val="20"/>
              </w:rPr>
            </w:pPr>
            <w:r>
              <w:rPr>
                <w:rFonts w:ascii="Times New Roman" w:hAnsi="Times New Roman"/>
                <w:sz w:val="20"/>
                <w:szCs w:val="20"/>
              </w:rPr>
              <w:t>0,8</w:t>
            </w:r>
            <w:r w:rsidR="00570AF7">
              <w:rPr>
                <w:rFonts w:ascii="Times New Roman" w:hAnsi="Times New Roman"/>
                <w:sz w:val="20"/>
                <w:szCs w:val="20"/>
              </w:rPr>
              <w:t>(</w:t>
            </w:r>
            <w:proofErr w:type="spellStart"/>
            <w:r w:rsidR="00570AF7" w:rsidRPr="00570AF7">
              <w:rPr>
                <w:rFonts w:ascii="Times New Roman" w:hAnsi="Times New Roman"/>
                <w:sz w:val="20"/>
                <w:szCs w:val="20"/>
              </w:rPr>
              <w:t>CiteScore</w:t>
            </w:r>
            <w:proofErr w:type="spellEnd"/>
            <w:r w:rsidR="00570AF7">
              <w:rPr>
                <w:rFonts w:ascii="Times New Roman" w:hAnsi="Times New Roman"/>
                <w:sz w:val="20"/>
                <w:szCs w:val="20"/>
              </w:rPr>
              <w:t>)</w:t>
            </w:r>
          </w:p>
        </w:tc>
        <w:tc>
          <w:tcPr>
            <w:tcW w:w="147" w:type="pct"/>
          </w:tcPr>
          <w:p w14:paraId="72AF5C04" w14:textId="77777777" w:rsidR="000750DC" w:rsidRPr="003E455E" w:rsidRDefault="000750DC" w:rsidP="00570AF7">
            <w:pPr>
              <w:spacing w:after="0" w:line="240" w:lineRule="auto"/>
              <w:jc w:val="center"/>
              <w:rPr>
                <w:rFonts w:ascii="Times New Roman" w:hAnsi="Times New Roman"/>
                <w:sz w:val="20"/>
                <w:szCs w:val="20"/>
                <w:lang w:val="en-US"/>
              </w:rPr>
            </w:pPr>
          </w:p>
        </w:tc>
        <w:tc>
          <w:tcPr>
            <w:tcW w:w="147" w:type="pct"/>
          </w:tcPr>
          <w:p w14:paraId="4C69EF67" w14:textId="77777777" w:rsidR="000750DC" w:rsidRPr="003E455E" w:rsidRDefault="003E455E" w:rsidP="00570AF7">
            <w:pPr>
              <w:spacing w:after="0" w:line="240" w:lineRule="auto"/>
              <w:jc w:val="center"/>
              <w:rPr>
                <w:rFonts w:ascii="Times New Roman" w:hAnsi="Times New Roman"/>
                <w:sz w:val="20"/>
                <w:szCs w:val="20"/>
              </w:rPr>
            </w:pPr>
            <w:r>
              <w:rPr>
                <w:rFonts w:ascii="Times New Roman" w:hAnsi="Times New Roman"/>
                <w:sz w:val="20"/>
                <w:szCs w:val="20"/>
              </w:rPr>
              <w:t>+</w:t>
            </w:r>
          </w:p>
        </w:tc>
        <w:tc>
          <w:tcPr>
            <w:tcW w:w="148" w:type="pct"/>
          </w:tcPr>
          <w:p w14:paraId="17121644" w14:textId="77777777" w:rsidR="000750DC" w:rsidRPr="003E455E" w:rsidRDefault="000750DC" w:rsidP="00570AF7">
            <w:pPr>
              <w:spacing w:after="0" w:line="240" w:lineRule="auto"/>
              <w:jc w:val="center"/>
              <w:rPr>
                <w:rFonts w:ascii="Times New Roman" w:hAnsi="Times New Roman"/>
                <w:sz w:val="20"/>
                <w:szCs w:val="20"/>
                <w:lang w:val="en-US"/>
              </w:rPr>
            </w:pPr>
          </w:p>
        </w:tc>
        <w:tc>
          <w:tcPr>
            <w:tcW w:w="403" w:type="pct"/>
          </w:tcPr>
          <w:p w14:paraId="2BECEBFF" w14:textId="77777777" w:rsidR="000750DC" w:rsidRPr="003E455E" w:rsidRDefault="003E455E" w:rsidP="00846C47">
            <w:pPr>
              <w:spacing w:after="0" w:line="240" w:lineRule="auto"/>
              <w:rPr>
                <w:rFonts w:ascii="Times New Roman" w:hAnsi="Times New Roman"/>
                <w:sz w:val="20"/>
                <w:szCs w:val="20"/>
              </w:rPr>
            </w:pPr>
            <w:r>
              <w:rPr>
                <w:rFonts w:ascii="Times New Roman" w:hAnsi="Times New Roman"/>
                <w:sz w:val="20"/>
                <w:szCs w:val="20"/>
              </w:rPr>
              <w:t>10.03.2021</w:t>
            </w:r>
          </w:p>
        </w:tc>
        <w:tc>
          <w:tcPr>
            <w:tcW w:w="419" w:type="pct"/>
          </w:tcPr>
          <w:p w14:paraId="3B265F71" w14:textId="77777777" w:rsidR="000750DC" w:rsidRPr="003E455E" w:rsidRDefault="003E455E" w:rsidP="003E455E">
            <w:pPr>
              <w:spacing w:after="0" w:line="240" w:lineRule="auto"/>
              <w:rPr>
                <w:rFonts w:ascii="Times New Roman" w:hAnsi="Times New Roman"/>
                <w:sz w:val="20"/>
                <w:szCs w:val="20"/>
              </w:rPr>
            </w:pPr>
            <w:r>
              <w:rPr>
                <w:rFonts w:ascii="Times New Roman" w:hAnsi="Times New Roman"/>
                <w:sz w:val="20"/>
                <w:szCs w:val="20"/>
              </w:rPr>
              <w:t>11.08.2021</w:t>
            </w:r>
          </w:p>
        </w:tc>
      </w:tr>
      <w:tr w:rsidR="003E455E" w:rsidRPr="000A3EFA" w14:paraId="7B13CE57" w14:textId="77777777" w:rsidTr="00A6161F">
        <w:tc>
          <w:tcPr>
            <w:tcW w:w="125" w:type="pct"/>
          </w:tcPr>
          <w:p w14:paraId="0678A111" w14:textId="2C15B39A" w:rsidR="003E455E" w:rsidRDefault="000A3EFA" w:rsidP="00846C47">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t>3</w:t>
            </w:r>
          </w:p>
        </w:tc>
        <w:tc>
          <w:tcPr>
            <w:tcW w:w="669" w:type="pct"/>
          </w:tcPr>
          <w:p w14:paraId="5CC7AD97" w14:textId="3E3A67CC" w:rsidR="003E455E" w:rsidRPr="003A6BA2" w:rsidRDefault="004302AA" w:rsidP="00846C47">
            <w:pPr>
              <w:spacing w:after="0" w:line="240" w:lineRule="auto"/>
              <w:rPr>
                <w:rFonts w:ascii="Times New Roman" w:hAnsi="Times New Roman"/>
                <w:sz w:val="20"/>
                <w:szCs w:val="20"/>
              </w:rPr>
            </w:pPr>
            <w:r>
              <w:rPr>
                <w:rFonts w:ascii="Times New Roman" w:hAnsi="Times New Roman"/>
                <w:sz w:val="20"/>
                <w:szCs w:val="20"/>
              </w:rPr>
              <w:t>Тормозов В.С.</w:t>
            </w:r>
            <w:r w:rsidR="003A6BA2">
              <w:rPr>
                <w:rFonts w:ascii="Times New Roman" w:hAnsi="Times New Roman"/>
                <w:sz w:val="20"/>
                <w:szCs w:val="20"/>
                <w:lang w:val="en-US"/>
              </w:rPr>
              <w:t xml:space="preserve"> (</w:t>
            </w:r>
            <w:r w:rsidR="003A6BA2">
              <w:rPr>
                <w:rFonts w:ascii="Times New Roman" w:hAnsi="Times New Roman"/>
                <w:sz w:val="20"/>
                <w:szCs w:val="20"/>
              </w:rPr>
              <w:t>31 год)</w:t>
            </w:r>
          </w:p>
        </w:tc>
        <w:tc>
          <w:tcPr>
            <w:tcW w:w="589" w:type="pct"/>
          </w:tcPr>
          <w:p w14:paraId="735B5E55" w14:textId="77777777" w:rsidR="003E455E" w:rsidRDefault="004302AA" w:rsidP="00846C47">
            <w:pPr>
              <w:spacing w:after="0" w:line="240" w:lineRule="auto"/>
              <w:rPr>
                <w:rFonts w:ascii="Times New Roman" w:hAnsi="Times New Roman"/>
                <w:sz w:val="20"/>
                <w:szCs w:val="20"/>
              </w:rPr>
            </w:pPr>
            <w:proofErr w:type="spellStart"/>
            <w:r>
              <w:rPr>
                <w:rFonts w:ascii="Times New Roman" w:hAnsi="Times New Roman"/>
                <w:sz w:val="20"/>
                <w:szCs w:val="20"/>
              </w:rPr>
              <w:t>Золкин</w:t>
            </w:r>
            <w:proofErr w:type="spellEnd"/>
            <w:r>
              <w:rPr>
                <w:rFonts w:ascii="Times New Roman" w:hAnsi="Times New Roman"/>
                <w:sz w:val="20"/>
                <w:szCs w:val="20"/>
              </w:rPr>
              <w:t xml:space="preserve"> А.Л., Василенко К.А.</w:t>
            </w:r>
          </w:p>
        </w:tc>
        <w:tc>
          <w:tcPr>
            <w:tcW w:w="1013" w:type="pct"/>
          </w:tcPr>
          <w:p w14:paraId="4DC3628F" w14:textId="77777777" w:rsidR="003E455E" w:rsidRDefault="004302AA" w:rsidP="003E455E">
            <w:pPr>
              <w:spacing w:after="0" w:line="240" w:lineRule="auto"/>
              <w:rPr>
                <w:rFonts w:ascii="Times New Roman" w:hAnsi="Times New Roman"/>
                <w:sz w:val="20"/>
                <w:szCs w:val="20"/>
                <w:lang w:val="en-US"/>
              </w:rPr>
            </w:pPr>
            <w:r w:rsidRPr="00BC7B61">
              <w:rPr>
                <w:rFonts w:ascii="Times New Roman" w:hAnsi="Times New Roman"/>
                <w:sz w:val="20"/>
                <w:szCs w:val="20"/>
                <w:lang w:val="en-US"/>
              </w:rPr>
              <w:t>Optimization of Neural Network Parameters Based on a Genetic Algorithm for Prediction of Time Series</w:t>
            </w:r>
          </w:p>
          <w:p w14:paraId="133ED2FA" w14:textId="2E97045E" w:rsidR="000A3EFA" w:rsidRPr="003E455E" w:rsidRDefault="000A3EFA" w:rsidP="003E455E">
            <w:pPr>
              <w:spacing w:after="0" w:line="240" w:lineRule="auto"/>
              <w:rPr>
                <w:rFonts w:ascii="Times New Roman" w:hAnsi="Times New Roman"/>
                <w:sz w:val="20"/>
                <w:szCs w:val="20"/>
                <w:lang w:val="en-US"/>
              </w:rPr>
            </w:pPr>
            <w:r w:rsidRPr="000A3EFA">
              <w:rPr>
                <w:rFonts w:ascii="Times New Roman" w:hAnsi="Times New Roman" w:cs="Times New Roman"/>
                <w:sz w:val="20"/>
                <w:szCs w:val="20"/>
                <w:lang w:val="en-US"/>
              </w:rPr>
              <w:t>DOI: 10.1109/FarEastCon50210.2020.9271536</w:t>
            </w:r>
          </w:p>
        </w:tc>
        <w:tc>
          <w:tcPr>
            <w:tcW w:w="572" w:type="pct"/>
          </w:tcPr>
          <w:p w14:paraId="6C306A1A" w14:textId="3E756B54" w:rsidR="003E455E" w:rsidRPr="003E455E" w:rsidRDefault="000A3EFA" w:rsidP="00846C47">
            <w:pPr>
              <w:spacing w:after="0" w:line="240" w:lineRule="auto"/>
              <w:rPr>
                <w:rFonts w:ascii="Times New Roman" w:hAnsi="Times New Roman"/>
                <w:sz w:val="20"/>
                <w:szCs w:val="20"/>
                <w:lang w:val="en-US"/>
              </w:rPr>
            </w:pPr>
            <w:r w:rsidRPr="000A3EFA">
              <w:rPr>
                <w:rFonts w:ascii="Times New Roman" w:hAnsi="Times New Roman"/>
                <w:sz w:val="20"/>
                <w:szCs w:val="20"/>
                <w:lang w:val="en-US"/>
              </w:rPr>
              <w:t>2020 International Multi-Conference on Industrial Engineering and Modern Technologies (</w:t>
            </w:r>
            <w:proofErr w:type="spellStart"/>
            <w:r w:rsidRPr="000A3EFA">
              <w:rPr>
                <w:rFonts w:ascii="Times New Roman" w:hAnsi="Times New Roman"/>
                <w:sz w:val="20"/>
                <w:szCs w:val="20"/>
                <w:lang w:val="en-US"/>
              </w:rPr>
              <w:t>FarEastCon</w:t>
            </w:r>
            <w:proofErr w:type="spellEnd"/>
            <w:r w:rsidRPr="000A3EFA">
              <w:rPr>
                <w:rFonts w:ascii="Times New Roman" w:hAnsi="Times New Roman"/>
                <w:sz w:val="20"/>
                <w:szCs w:val="20"/>
                <w:lang w:val="en-US"/>
              </w:rPr>
              <w:t>)</w:t>
            </w:r>
          </w:p>
        </w:tc>
        <w:tc>
          <w:tcPr>
            <w:tcW w:w="232" w:type="pct"/>
          </w:tcPr>
          <w:p w14:paraId="18636ADF" w14:textId="77777777" w:rsidR="003E455E" w:rsidRDefault="003E455E" w:rsidP="00846C47">
            <w:pPr>
              <w:spacing w:after="0" w:line="240" w:lineRule="auto"/>
              <w:rPr>
                <w:rFonts w:ascii="Times New Roman" w:hAnsi="Times New Roman"/>
                <w:sz w:val="20"/>
                <w:szCs w:val="20"/>
                <w:lang w:val="en-US"/>
              </w:rPr>
            </w:pPr>
          </w:p>
        </w:tc>
        <w:tc>
          <w:tcPr>
            <w:tcW w:w="294" w:type="pct"/>
          </w:tcPr>
          <w:p w14:paraId="3907B791" w14:textId="77777777" w:rsidR="003E455E" w:rsidRPr="003E455E" w:rsidRDefault="003E455E" w:rsidP="00846C47">
            <w:pPr>
              <w:spacing w:after="0" w:line="240" w:lineRule="auto"/>
              <w:rPr>
                <w:rFonts w:ascii="Times New Roman" w:hAnsi="Times New Roman"/>
                <w:sz w:val="20"/>
                <w:szCs w:val="20"/>
                <w:lang w:val="en-US"/>
              </w:rPr>
            </w:pPr>
          </w:p>
        </w:tc>
        <w:tc>
          <w:tcPr>
            <w:tcW w:w="242" w:type="pct"/>
          </w:tcPr>
          <w:p w14:paraId="781A053F" w14:textId="77777777" w:rsidR="003E455E" w:rsidRPr="004302AA" w:rsidRDefault="003E455E" w:rsidP="00570AF7">
            <w:pPr>
              <w:spacing w:after="0" w:line="240" w:lineRule="auto"/>
              <w:jc w:val="center"/>
              <w:rPr>
                <w:rFonts w:ascii="Times New Roman" w:hAnsi="Times New Roman"/>
                <w:sz w:val="20"/>
                <w:szCs w:val="20"/>
                <w:lang w:val="en-US"/>
              </w:rPr>
            </w:pPr>
          </w:p>
        </w:tc>
        <w:tc>
          <w:tcPr>
            <w:tcW w:w="147" w:type="pct"/>
          </w:tcPr>
          <w:p w14:paraId="19483E58" w14:textId="77777777" w:rsidR="003E455E" w:rsidRPr="003E455E" w:rsidRDefault="003E455E" w:rsidP="00570AF7">
            <w:pPr>
              <w:spacing w:after="0" w:line="240" w:lineRule="auto"/>
              <w:jc w:val="center"/>
              <w:rPr>
                <w:rFonts w:ascii="Times New Roman" w:hAnsi="Times New Roman"/>
                <w:sz w:val="20"/>
                <w:szCs w:val="20"/>
                <w:lang w:val="en-US"/>
              </w:rPr>
            </w:pPr>
          </w:p>
        </w:tc>
        <w:tc>
          <w:tcPr>
            <w:tcW w:w="147" w:type="pct"/>
          </w:tcPr>
          <w:p w14:paraId="038C8493" w14:textId="4BAC4FD6" w:rsidR="003E455E" w:rsidRPr="004302AA" w:rsidRDefault="005510BA" w:rsidP="00570AF7">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148" w:type="pct"/>
          </w:tcPr>
          <w:p w14:paraId="40C69D45" w14:textId="77777777" w:rsidR="003E455E" w:rsidRPr="003E455E" w:rsidRDefault="003E455E" w:rsidP="00570AF7">
            <w:pPr>
              <w:spacing w:after="0" w:line="240" w:lineRule="auto"/>
              <w:jc w:val="center"/>
              <w:rPr>
                <w:rFonts w:ascii="Times New Roman" w:hAnsi="Times New Roman"/>
                <w:sz w:val="20"/>
                <w:szCs w:val="20"/>
                <w:lang w:val="en-US"/>
              </w:rPr>
            </w:pPr>
          </w:p>
        </w:tc>
        <w:tc>
          <w:tcPr>
            <w:tcW w:w="403" w:type="pct"/>
          </w:tcPr>
          <w:p w14:paraId="1E8C3DCE" w14:textId="7CF87107" w:rsidR="003E455E" w:rsidRPr="00CA3D51" w:rsidRDefault="00CA3D51" w:rsidP="00846C47">
            <w:pPr>
              <w:spacing w:after="0" w:line="240" w:lineRule="auto"/>
              <w:rPr>
                <w:rFonts w:ascii="Times New Roman" w:hAnsi="Times New Roman"/>
                <w:sz w:val="20"/>
                <w:szCs w:val="20"/>
              </w:rPr>
            </w:pPr>
            <w:r>
              <w:rPr>
                <w:rFonts w:ascii="Times New Roman" w:hAnsi="Times New Roman"/>
                <w:sz w:val="20"/>
                <w:szCs w:val="20"/>
              </w:rPr>
              <w:t>май 2020</w:t>
            </w:r>
          </w:p>
        </w:tc>
        <w:tc>
          <w:tcPr>
            <w:tcW w:w="419" w:type="pct"/>
          </w:tcPr>
          <w:p w14:paraId="052BC43B" w14:textId="068C713A" w:rsidR="003E455E" w:rsidRPr="00614F97" w:rsidRDefault="005D48F5" w:rsidP="003E455E">
            <w:pPr>
              <w:spacing w:after="0" w:line="240" w:lineRule="auto"/>
              <w:rPr>
                <w:rFonts w:ascii="Times New Roman" w:hAnsi="Times New Roman"/>
                <w:sz w:val="20"/>
                <w:szCs w:val="20"/>
              </w:rPr>
            </w:pPr>
            <w:r>
              <w:rPr>
                <w:rFonts w:ascii="Times New Roman" w:hAnsi="Times New Roman"/>
                <w:sz w:val="20"/>
                <w:szCs w:val="20"/>
              </w:rPr>
              <w:t>март 2021</w:t>
            </w:r>
          </w:p>
        </w:tc>
      </w:tr>
      <w:tr w:rsidR="003E455E" w:rsidRPr="00A406EF" w14:paraId="419C702E" w14:textId="77777777" w:rsidTr="00A6161F">
        <w:tc>
          <w:tcPr>
            <w:tcW w:w="125" w:type="pct"/>
          </w:tcPr>
          <w:p w14:paraId="41DFE7AD" w14:textId="5797DD41" w:rsidR="003E455E" w:rsidRDefault="000A3EFA" w:rsidP="00846C47">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t>4</w:t>
            </w:r>
          </w:p>
        </w:tc>
        <w:tc>
          <w:tcPr>
            <w:tcW w:w="669" w:type="pct"/>
          </w:tcPr>
          <w:p w14:paraId="45C7AC4B" w14:textId="3549B5D2" w:rsidR="003E455E" w:rsidRPr="003A6BA2" w:rsidRDefault="003A6BA2" w:rsidP="00846C47">
            <w:pPr>
              <w:spacing w:after="0" w:line="240" w:lineRule="auto"/>
              <w:rPr>
                <w:rFonts w:ascii="Times New Roman" w:hAnsi="Times New Roman"/>
                <w:sz w:val="20"/>
                <w:szCs w:val="20"/>
              </w:rPr>
            </w:pPr>
            <w:proofErr w:type="spellStart"/>
            <w:r>
              <w:rPr>
                <w:rFonts w:ascii="Times New Roman" w:hAnsi="Times New Roman"/>
                <w:sz w:val="20"/>
                <w:szCs w:val="20"/>
              </w:rPr>
              <w:t>Вихтенко</w:t>
            </w:r>
            <w:proofErr w:type="spellEnd"/>
            <w:r>
              <w:rPr>
                <w:rFonts w:ascii="Times New Roman" w:hAnsi="Times New Roman"/>
                <w:sz w:val="20"/>
                <w:szCs w:val="20"/>
              </w:rPr>
              <w:t xml:space="preserve"> Э.М., Резак Е.В.</w:t>
            </w:r>
          </w:p>
        </w:tc>
        <w:tc>
          <w:tcPr>
            <w:tcW w:w="589" w:type="pct"/>
          </w:tcPr>
          <w:p w14:paraId="182987EC" w14:textId="77777777" w:rsidR="003E455E" w:rsidRPr="003A6BA2" w:rsidRDefault="003E455E" w:rsidP="00846C47">
            <w:pPr>
              <w:spacing w:after="0" w:line="240" w:lineRule="auto"/>
              <w:rPr>
                <w:rFonts w:ascii="Times New Roman" w:hAnsi="Times New Roman"/>
                <w:sz w:val="20"/>
                <w:szCs w:val="20"/>
              </w:rPr>
            </w:pPr>
          </w:p>
        </w:tc>
        <w:tc>
          <w:tcPr>
            <w:tcW w:w="1013" w:type="pct"/>
          </w:tcPr>
          <w:p w14:paraId="041A32D0" w14:textId="77777777" w:rsidR="003E455E" w:rsidRDefault="00A406EF" w:rsidP="003E455E">
            <w:pPr>
              <w:spacing w:after="0" w:line="240" w:lineRule="auto"/>
              <w:rPr>
                <w:rFonts w:ascii="Times New Roman" w:hAnsi="Times New Roman"/>
                <w:sz w:val="20"/>
                <w:szCs w:val="20"/>
                <w:lang w:val="en-US"/>
              </w:rPr>
            </w:pPr>
            <w:r w:rsidRPr="00A406EF">
              <w:rPr>
                <w:rFonts w:ascii="Times New Roman" w:hAnsi="Times New Roman"/>
                <w:sz w:val="20"/>
                <w:szCs w:val="20"/>
                <w:lang w:val="en-US"/>
              </w:rPr>
              <w:t>Digital technologies for continuing education using foreign language learning</w:t>
            </w:r>
          </w:p>
          <w:p w14:paraId="0C5037F0" w14:textId="66C4C2B2" w:rsidR="00A406EF" w:rsidRPr="00A406EF" w:rsidRDefault="00A406EF" w:rsidP="003E455E">
            <w:pPr>
              <w:spacing w:after="0" w:line="240" w:lineRule="auto"/>
              <w:rPr>
                <w:rFonts w:ascii="Times New Roman" w:hAnsi="Times New Roman"/>
                <w:sz w:val="20"/>
                <w:szCs w:val="20"/>
                <w:lang w:val="en-US"/>
              </w:rPr>
            </w:pPr>
            <w:r>
              <w:rPr>
                <w:rFonts w:ascii="Times New Roman" w:hAnsi="Times New Roman"/>
                <w:sz w:val="20"/>
                <w:szCs w:val="20"/>
                <w:lang w:val="en-US"/>
              </w:rPr>
              <w:t>D</w:t>
            </w:r>
            <w:r w:rsidRPr="00A406EF">
              <w:rPr>
                <w:rFonts w:ascii="Times New Roman" w:hAnsi="Times New Roman"/>
                <w:sz w:val="20"/>
                <w:szCs w:val="20"/>
                <w:lang w:val="en-US"/>
              </w:rPr>
              <w:t>OI: 10.1109/TELE52840.2021.9482545</w:t>
            </w:r>
          </w:p>
        </w:tc>
        <w:tc>
          <w:tcPr>
            <w:tcW w:w="572" w:type="pct"/>
          </w:tcPr>
          <w:p w14:paraId="7C7EA56F" w14:textId="207A1CD1" w:rsidR="003E455E" w:rsidRPr="00A406EF" w:rsidRDefault="00824B74" w:rsidP="00846C47">
            <w:pPr>
              <w:spacing w:after="0" w:line="240" w:lineRule="auto"/>
              <w:rPr>
                <w:rFonts w:ascii="Times New Roman" w:hAnsi="Times New Roman"/>
                <w:sz w:val="20"/>
                <w:szCs w:val="20"/>
                <w:lang w:val="en-US"/>
              </w:rPr>
            </w:pPr>
            <w:r w:rsidRPr="00824B74">
              <w:rPr>
                <w:rFonts w:ascii="Times New Roman" w:hAnsi="Times New Roman"/>
                <w:sz w:val="20"/>
                <w:szCs w:val="20"/>
                <w:lang w:val="en-US"/>
              </w:rPr>
              <w:t>Proceedings - 2021 1st International Conference on Technology Enhanced Learning in Higher Education, TELE 2021</w:t>
            </w:r>
          </w:p>
        </w:tc>
        <w:tc>
          <w:tcPr>
            <w:tcW w:w="232" w:type="pct"/>
          </w:tcPr>
          <w:p w14:paraId="219D9CD2" w14:textId="77777777" w:rsidR="003E455E" w:rsidRPr="00A406EF" w:rsidRDefault="003E455E" w:rsidP="00846C47">
            <w:pPr>
              <w:spacing w:after="0" w:line="240" w:lineRule="auto"/>
              <w:rPr>
                <w:rFonts w:ascii="Times New Roman" w:hAnsi="Times New Roman"/>
                <w:sz w:val="20"/>
                <w:szCs w:val="20"/>
                <w:lang w:val="en-US"/>
              </w:rPr>
            </w:pPr>
          </w:p>
        </w:tc>
        <w:tc>
          <w:tcPr>
            <w:tcW w:w="294" w:type="pct"/>
          </w:tcPr>
          <w:p w14:paraId="3695E3C1" w14:textId="0E71D201" w:rsidR="003E455E" w:rsidRPr="00570AF7" w:rsidRDefault="00570AF7" w:rsidP="00570AF7">
            <w:pPr>
              <w:spacing w:after="0" w:line="240" w:lineRule="auto"/>
              <w:rPr>
                <w:rFonts w:ascii="Times New Roman" w:hAnsi="Times New Roman"/>
                <w:sz w:val="20"/>
                <w:szCs w:val="20"/>
              </w:rPr>
            </w:pPr>
            <w:r w:rsidRPr="00570AF7">
              <w:rPr>
                <w:rFonts w:ascii="Times New Roman" w:hAnsi="Times New Roman"/>
                <w:sz w:val="20"/>
                <w:szCs w:val="20"/>
                <w:lang w:val="en-US"/>
              </w:rPr>
              <w:t>978-1-6654-4396-</w:t>
            </w:r>
            <w:r>
              <w:rPr>
                <w:rFonts w:ascii="Times New Roman" w:hAnsi="Times New Roman"/>
                <w:sz w:val="20"/>
                <w:szCs w:val="20"/>
              </w:rPr>
              <w:t>5</w:t>
            </w:r>
          </w:p>
        </w:tc>
        <w:tc>
          <w:tcPr>
            <w:tcW w:w="242" w:type="pct"/>
          </w:tcPr>
          <w:p w14:paraId="2F4F372F" w14:textId="77777777" w:rsidR="003E455E" w:rsidRPr="00A406EF" w:rsidRDefault="003E455E" w:rsidP="00570AF7">
            <w:pPr>
              <w:spacing w:after="0" w:line="240" w:lineRule="auto"/>
              <w:jc w:val="center"/>
              <w:rPr>
                <w:rFonts w:ascii="Times New Roman" w:hAnsi="Times New Roman"/>
                <w:sz w:val="20"/>
                <w:szCs w:val="20"/>
                <w:lang w:val="en-US"/>
              </w:rPr>
            </w:pPr>
          </w:p>
        </w:tc>
        <w:tc>
          <w:tcPr>
            <w:tcW w:w="147" w:type="pct"/>
          </w:tcPr>
          <w:p w14:paraId="0D04D846" w14:textId="77777777" w:rsidR="003E455E" w:rsidRPr="00A406EF" w:rsidRDefault="003E455E" w:rsidP="00570AF7">
            <w:pPr>
              <w:spacing w:after="0" w:line="240" w:lineRule="auto"/>
              <w:jc w:val="center"/>
              <w:rPr>
                <w:rFonts w:ascii="Times New Roman" w:hAnsi="Times New Roman"/>
                <w:sz w:val="20"/>
                <w:szCs w:val="20"/>
                <w:lang w:val="en-US"/>
              </w:rPr>
            </w:pPr>
          </w:p>
        </w:tc>
        <w:tc>
          <w:tcPr>
            <w:tcW w:w="147" w:type="pct"/>
          </w:tcPr>
          <w:p w14:paraId="0DE9B2E0" w14:textId="2C7FA780" w:rsidR="003E455E" w:rsidRPr="00A406EF" w:rsidRDefault="005510BA" w:rsidP="00570AF7">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148" w:type="pct"/>
          </w:tcPr>
          <w:p w14:paraId="597FECC0" w14:textId="77777777" w:rsidR="003E455E" w:rsidRPr="00A406EF" w:rsidRDefault="003E455E" w:rsidP="00570AF7">
            <w:pPr>
              <w:spacing w:after="0" w:line="240" w:lineRule="auto"/>
              <w:jc w:val="center"/>
              <w:rPr>
                <w:rFonts w:ascii="Times New Roman" w:hAnsi="Times New Roman"/>
                <w:sz w:val="20"/>
                <w:szCs w:val="20"/>
                <w:lang w:val="en-US"/>
              </w:rPr>
            </w:pPr>
          </w:p>
        </w:tc>
        <w:tc>
          <w:tcPr>
            <w:tcW w:w="403" w:type="pct"/>
          </w:tcPr>
          <w:p w14:paraId="1BAA767E" w14:textId="5A0318BE" w:rsidR="003E455E" w:rsidRPr="00A81416" w:rsidRDefault="00A81416" w:rsidP="00CA3D51">
            <w:pPr>
              <w:spacing w:after="0" w:line="240" w:lineRule="auto"/>
              <w:rPr>
                <w:rFonts w:ascii="Times New Roman" w:hAnsi="Times New Roman"/>
                <w:sz w:val="20"/>
                <w:szCs w:val="20"/>
              </w:rPr>
            </w:pPr>
            <w:r>
              <w:rPr>
                <w:rFonts w:ascii="Times New Roman" w:hAnsi="Times New Roman"/>
                <w:sz w:val="20"/>
                <w:szCs w:val="20"/>
              </w:rPr>
              <w:t>05.0</w:t>
            </w:r>
            <w:r w:rsidR="00CA3D51">
              <w:rPr>
                <w:rFonts w:ascii="Times New Roman" w:hAnsi="Times New Roman"/>
                <w:sz w:val="20"/>
                <w:szCs w:val="20"/>
              </w:rPr>
              <w:t>3</w:t>
            </w:r>
            <w:r>
              <w:rPr>
                <w:rFonts w:ascii="Times New Roman" w:hAnsi="Times New Roman"/>
                <w:sz w:val="20"/>
                <w:szCs w:val="20"/>
              </w:rPr>
              <w:t>.2021</w:t>
            </w:r>
          </w:p>
        </w:tc>
        <w:tc>
          <w:tcPr>
            <w:tcW w:w="419" w:type="pct"/>
          </w:tcPr>
          <w:p w14:paraId="75907319" w14:textId="56615C7F" w:rsidR="003E455E" w:rsidRPr="00A81416" w:rsidRDefault="00A81416" w:rsidP="003E455E">
            <w:pPr>
              <w:spacing w:after="0" w:line="240" w:lineRule="auto"/>
              <w:rPr>
                <w:rFonts w:ascii="Times New Roman" w:hAnsi="Times New Roman"/>
                <w:sz w:val="20"/>
                <w:szCs w:val="20"/>
              </w:rPr>
            </w:pPr>
            <w:r>
              <w:rPr>
                <w:rFonts w:ascii="Times New Roman" w:hAnsi="Times New Roman"/>
                <w:sz w:val="20"/>
                <w:szCs w:val="20"/>
              </w:rPr>
              <w:t>25.06.2021</w:t>
            </w:r>
          </w:p>
        </w:tc>
      </w:tr>
      <w:tr w:rsidR="00110CB0" w:rsidRPr="000A3EFA" w14:paraId="37DC7FDA" w14:textId="77777777" w:rsidTr="00A6161F">
        <w:tc>
          <w:tcPr>
            <w:tcW w:w="125" w:type="pct"/>
          </w:tcPr>
          <w:p w14:paraId="29887658" w14:textId="780FFD4C" w:rsidR="00110CB0" w:rsidRDefault="00110CB0" w:rsidP="00110CB0">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t>5</w:t>
            </w:r>
          </w:p>
        </w:tc>
        <w:tc>
          <w:tcPr>
            <w:tcW w:w="669" w:type="pct"/>
          </w:tcPr>
          <w:p w14:paraId="7330DB71" w14:textId="4202D742" w:rsidR="00110CB0" w:rsidRPr="00A406EF" w:rsidRDefault="00110CB0" w:rsidP="00110CB0">
            <w:pPr>
              <w:spacing w:after="0" w:line="240" w:lineRule="auto"/>
              <w:rPr>
                <w:rFonts w:ascii="Times New Roman" w:hAnsi="Times New Roman"/>
                <w:sz w:val="20"/>
                <w:szCs w:val="20"/>
              </w:rPr>
            </w:pPr>
            <w:r>
              <w:rPr>
                <w:rFonts w:ascii="Times New Roman" w:hAnsi="Times New Roman"/>
                <w:sz w:val="20"/>
                <w:szCs w:val="20"/>
              </w:rPr>
              <w:t>Авербух Б.Б.</w:t>
            </w:r>
          </w:p>
        </w:tc>
        <w:tc>
          <w:tcPr>
            <w:tcW w:w="589" w:type="pct"/>
          </w:tcPr>
          <w:p w14:paraId="345F7736" w14:textId="5346805D" w:rsidR="00110CB0" w:rsidRPr="00A406EF" w:rsidRDefault="00110CB0" w:rsidP="00110CB0">
            <w:pPr>
              <w:spacing w:after="0" w:line="240" w:lineRule="auto"/>
              <w:rPr>
                <w:rFonts w:ascii="Times New Roman" w:hAnsi="Times New Roman"/>
                <w:sz w:val="20"/>
                <w:szCs w:val="20"/>
              </w:rPr>
            </w:pPr>
            <w:r>
              <w:rPr>
                <w:rFonts w:ascii="Times New Roman" w:hAnsi="Times New Roman"/>
                <w:sz w:val="20"/>
                <w:szCs w:val="20"/>
              </w:rPr>
              <w:t>Авербух И.Б.</w:t>
            </w:r>
          </w:p>
        </w:tc>
        <w:tc>
          <w:tcPr>
            <w:tcW w:w="1013" w:type="pct"/>
          </w:tcPr>
          <w:p w14:paraId="2532DEF5" w14:textId="77777777" w:rsidR="00110CB0" w:rsidRDefault="00110CB0" w:rsidP="00110CB0">
            <w:pPr>
              <w:spacing w:after="0" w:line="240" w:lineRule="auto"/>
              <w:rPr>
                <w:rFonts w:ascii="Times New Roman" w:hAnsi="Times New Roman"/>
                <w:sz w:val="20"/>
                <w:szCs w:val="20"/>
                <w:lang w:val="en-US"/>
              </w:rPr>
            </w:pPr>
            <w:r w:rsidRPr="00A406EF">
              <w:rPr>
                <w:rFonts w:ascii="Times New Roman" w:hAnsi="Times New Roman"/>
                <w:sz w:val="20"/>
                <w:szCs w:val="20"/>
                <w:lang w:val="en-US"/>
              </w:rPr>
              <w:t xml:space="preserve">Backward Waves Leaving a </w:t>
            </w:r>
            <w:proofErr w:type="spellStart"/>
            <w:r w:rsidRPr="00A406EF">
              <w:rPr>
                <w:rFonts w:ascii="Times New Roman" w:hAnsi="Times New Roman"/>
                <w:sz w:val="20"/>
                <w:szCs w:val="20"/>
                <w:lang w:val="en-US"/>
              </w:rPr>
              <w:t>Metamaterial</w:t>
            </w:r>
            <w:proofErr w:type="spellEnd"/>
          </w:p>
          <w:p w14:paraId="4D6D2184" w14:textId="0E94B21C" w:rsidR="00110CB0" w:rsidRPr="003E455E" w:rsidRDefault="00110CB0" w:rsidP="00110CB0">
            <w:pPr>
              <w:spacing w:after="0" w:line="240" w:lineRule="auto"/>
              <w:rPr>
                <w:rFonts w:ascii="Times New Roman" w:hAnsi="Times New Roman"/>
                <w:sz w:val="20"/>
                <w:szCs w:val="20"/>
                <w:lang w:val="en-US"/>
              </w:rPr>
            </w:pPr>
            <w:r>
              <w:rPr>
                <w:rFonts w:ascii="Times New Roman" w:hAnsi="Times New Roman"/>
                <w:sz w:val="20"/>
                <w:szCs w:val="20"/>
                <w:lang w:val="en-US"/>
              </w:rPr>
              <w:t xml:space="preserve">DOI: </w:t>
            </w:r>
            <w:r w:rsidRPr="0063656B">
              <w:rPr>
                <w:rFonts w:ascii="Times New Roman" w:hAnsi="Times New Roman"/>
                <w:sz w:val="20"/>
                <w:szCs w:val="20"/>
                <w:lang w:val="en-US"/>
              </w:rPr>
              <w:t>10.1007/s11182-021-02406-2</w:t>
            </w:r>
          </w:p>
        </w:tc>
        <w:tc>
          <w:tcPr>
            <w:tcW w:w="572" w:type="pct"/>
          </w:tcPr>
          <w:p w14:paraId="6EABA90E" w14:textId="3655C777" w:rsidR="00110CB0" w:rsidRPr="003E455E" w:rsidRDefault="00110CB0" w:rsidP="00110CB0">
            <w:pPr>
              <w:spacing w:after="0" w:line="240" w:lineRule="auto"/>
              <w:rPr>
                <w:rFonts w:ascii="Times New Roman" w:hAnsi="Times New Roman"/>
                <w:sz w:val="20"/>
                <w:szCs w:val="20"/>
                <w:lang w:val="en-US"/>
              </w:rPr>
            </w:pPr>
            <w:r w:rsidRPr="005510BA">
              <w:rPr>
                <w:rFonts w:ascii="Times New Roman" w:hAnsi="Times New Roman"/>
                <w:sz w:val="20"/>
                <w:szCs w:val="20"/>
                <w:lang w:val="en-US"/>
              </w:rPr>
              <w:t>Russian Physics Journal</w:t>
            </w:r>
          </w:p>
        </w:tc>
        <w:tc>
          <w:tcPr>
            <w:tcW w:w="232" w:type="pct"/>
          </w:tcPr>
          <w:p w14:paraId="4A8171B3" w14:textId="4D31C58D" w:rsidR="00110CB0" w:rsidRDefault="00110CB0" w:rsidP="00110CB0">
            <w:pPr>
              <w:spacing w:after="0" w:line="240" w:lineRule="auto"/>
              <w:rPr>
                <w:rFonts w:ascii="Times New Roman" w:hAnsi="Times New Roman"/>
                <w:sz w:val="20"/>
                <w:szCs w:val="20"/>
                <w:lang w:val="en-US"/>
              </w:rPr>
            </w:pPr>
            <w:r>
              <w:rPr>
                <w:rFonts w:ascii="Times New Roman" w:hAnsi="Times New Roman"/>
                <w:sz w:val="20"/>
                <w:szCs w:val="20"/>
                <w:lang w:val="en-US"/>
              </w:rPr>
              <w:t>Q3</w:t>
            </w:r>
          </w:p>
        </w:tc>
        <w:tc>
          <w:tcPr>
            <w:tcW w:w="294" w:type="pct"/>
          </w:tcPr>
          <w:p w14:paraId="62F3C45B" w14:textId="75EB74F4" w:rsidR="00110CB0" w:rsidRPr="003E455E" w:rsidRDefault="00110CB0" w:rsidP="00110CB0">
            <w:pPr>
              <w:spacing w:after="0" w:line="240" w:lineRule="auto"/>
              <w:rPr>
                <w:rFonts w:ascii="Times New Roman" w:hAnsi="Times New Roman"/>
                <w:sz w:val="20"/>
                <w:szCs w:val="20"/>
                <w:lang w:val="en-US"/>
              </w:rPr>
            </w:pPr>
            <w:r w:rsidRPr="005510BA">
              <w:rPr>
                <w:rFonts w:ascii="Times New Roman" w:hAnsi="Times New Roman"/>
                <w:sz w:val="20"/>
                <w:szCs w:val="20"/>
                <w:lang w:val="en-US"/>
              </w:rPr>
              <w:t>1064-8887</w:t>
            </w:r>
          </w:p>
        </w:tc>
        <w:tc>
          <w:tcPr>
            <w:tcW w:w="242" w:type="pct"/>
          </w:tcPr>
          <w:p w14:paraId="3CC0B937" w14:textId="5F0B0314" w:rsidR="00110CB0" w:rsidRPr="004302AA" w:rsidRDefault="00A6161F" w:rsidP="00570AF7">
            <w:pPr>
              <w:spacing w:after="0" w:line="240" w:lineRule="auto"/>
              <w:jc w:val="center"/>
              <w:rPr>
                <w:rFonts w:ascii="Times New Roman" w:hAnsi="Times New Roman"/>
                <w:sz w:val="20"/>
                <w:szCs w:val="20"/>
                <w:lang w:val="en-US"/>
              </w:rPr>
            </w:pPr>
            <w:r w:rsidRPr="00A6161F">
              <w:rPr>
                <w:rFonts w:ascii="Times New Roman" w:hAnsi="Times New Roman"/>
                <w:sz w:val="20"/>
                <w:szCs w:val="20"/>
                <w:lang w:val="en-US"/>
              </w:rPr>
              <w:t>1.4</w:t>
            </w:r>
            <w:r>
              <w:rPr>
                <w:rFonts w:ascii="Times New Roman" w:hAnsi="Times New Roman"/>
                <w:sz w:val="20"/>
                <w:szCs w:val="20"/>
                <w:lang w:val="en-US"/>
              </w:rPr>
              <w:t xml:space="preserve"> </w:t>
            </w:r>
            <w:r>
              <w:rPr>
                <w:rFonts w:ascii="Times New Roman" w:hAnsi="Times New Roman"/>
                <w:sz w:val="20"/>
                <w:szCs w:val="20"/>
              </w:rPr>
              <w:t>(</w:t>
            </w:r>
            <w:proofErr w:type="spellStart"/>
            <w:r w:rsidRPr="00570AF7">
              <w:rPr>
                <w:rFonts w:ascii="Times New Roman" w:hAnsi="Times New Roman"/>
                <w:sz w:val="20"/>
                <w:szCs w:val="20"/>
              </w:rPr>
              <w:t>CiteScore</w:t>
            </w:r>
            <w:proofErr w:type="spellEnd"/>
            <w:r>
              <w:rPr>
                <w:rFonts w:ascii="Times New Roman" w:hAnsi="Times New Roman"/>
                <w:sz w:val="20"/>
                <w:szCs w:val="20"/>
              </w:rPr>
              <w:t>)</w:t>
            </w:r>
          </w:p>
        </w:tc>
        <w:tc>
          <w:tcPr>
            <w:tcW w:w="147" w:type="pct"/>
          </w:tcPr>
          <w:p w14:paraId="488E4ADF" w14:textId="2992DCFB" w:rsidR="00110CB0" w:rsidRPr="004A240D" w:rsidRDefault="00110CB0" w:rsidP="00570AF7">
            <w:pPr>
              <w:spacing w:after="0" w:line="240" w:lineRule="auto"/>
              <w:jc w:val="center"/>
              <w:rPr>
                <w:rFonts w:ascii="Times New Roman" w:hAnsi="Times New Roman"/>
                <w:sz w:val="20"/>
                <w:szCs w:val="20"/>
              </w:rPr>
            </w:pPr>
          </w:p>
        </w:tc>
        <w:tc>
          <w:tcPr>
            <w:tcW w:w="147" w:type="pct"/>
          </w:tcPr>
          <w:p w14:paraId="15DB2954" w14:textId="57D9CFBD" w:rsidR="00110CB0" w:rsidRPr="00D07F1A" w:rsidRDefault="00D07F1A" w:rsidP="00570AF7">
            <w:pPr>
              <w:spacing w:after="0" w:line="240" w:lineRule="auto"/>
              <w:jc w:val="center"/>
              <w:rPr>
                <w:rFonts w:ascii="Times New Roman" w:hAnsi="Times New Roman"/>
                <w:sz w:val="20"/>
                <w:szCs w:val="20"/>
              </w:rPr>
            </w:pPr>
            <w:r>
              <w:rPr>
                <w:rFonts w:ascii="Times New Roman" w:hAnsi="Times New Roman"/>
                <w:sz w:val="20"/>
                <w:szCs w:val="20"/>
              </w:rPr>
              <w:t>+</w:t>
            </w:r>
          </w:p>
        </w:tc>
        <w:tc>
          <w:tcPr>
            <w:tcW w:w="148" w:type="pct"/>
          </w:tcPr>
          <w:p w14:paraId="13CD269A" w14:textId="439DBE19" w:rsidR="00110CB0" w:rsidRPr="00342DCD" w:rsidRDefault="00342DCD" w:rsidP="00570AF7">
            <w:pPr>
              <w:spacing w:after="0" w:line="240" w:lineRule="auto"/>
              <w:jc w:val="center"/>
              <w:rPr>
                <w:rFonts w:ascii="Times New Roman" w:hAnsi="Times New Roman"/>
                <w:sz w:val="20"/>
                <w:szCs w:val="20"/>
              </w:rPr>
            </w:pPr>
            <w:r>
              <w:rPr>
                <w:rFonts w:ascii="Times New Roman" w:hAnsi="Times New Roman"/>
                <w:sz w:val="20"/>
                <w:szCs w:val="20"/>
              </w:rPr>
              <w:t>+</w:t>
            </w:r>
          </w:p>
        </w:tc>
        <w:tc>
          <w:tcPr>
            <w:tcW w:w="403" w:type="pct"/>
          </w:tcPr>
          <w:p w14:paraId="404EA66E" w14:textId="465A56E4" w:rsidR="00110CB0" w:rsidRPr="004302AA" w:rsidRDefault="003D2D39" w:rsidP="00110CB0">
            <w:pPr>
              <w:spacing w:after="0" w:line="240" w:lineRule="auto"/>
              <w:rPr>
                <w:rFonts w:ascii="Times New Roman" w:hAnsi="Times New Roman"/>
                <w:sz w:val="20"/>
                <w:szCs w:val="20"/>
                <w:lang w:val="en-US"/>
              </w:rPr>
            </w:pPr>
            <w:r w:rsidRPr="003D2D39">
              <w:rPr>
                <w:rFonts w:ascii="Times New Roman" w:hAnsi="Times New Roman"/>
                <w:sz w:val="20"/>
                <w:szCs w:val="20"/>
                <w:lang w:val="en-US"/>
              </w:rPr>
              <w:t>04.07.2019</w:t>
            </w:r>
          </w:p>
        </w:tc>
        <w:tc>
          <w:tcPr>
            <w:tcW w:w="419" w:type="pct"/>
          </w:tcPr>
          <w:p w14:paraId="2453A48D" w14:textId="358955DC" w:rsidR="00110CB0" w:rsidRPr="004302AA" w:rsidRDefault="00BD4528" w:rsidP="00110CB0">
            <w:pPr>
              <w:spacing w:after="0" w:line="240" w:lineRule="auto"/>
              <w:rPr>
                <w:rFonts w:ascii="Times New Roman" w:hAnsi="Times New Roman"/>
                <w:sz w:val="20"/>
                <w:szCs w:val="20"/>
                <w:lang w:val="en-US"/>
              </w:rPr>
            </w:pPr>
            <w:r>
              <w:rPr>
                <w:rFonts w:ascii="Times New Roman" w:hAnsi="Times New Roman"/>
                <w:sz w:val="20"/>
                <w:szCs w:val="20"/>
              </w:rPr>
              <w:t xml:space="preserve">сентябрь </w:t>
            </w:r>
            <w:r w:rsidR="00110CB0">
              <w:rPr>
                <w:rFonts w:ascii="Times New Roman" w:hAnsi="Times New Roman"/>
                <w:sz w:val="20"/>
                <w:szCs w:val="20"/>
              </w:rPr>
              <w:t>2021</w:t>
            </w:r>
          </w:p>
        </w:tc>
      </w:tr>
      <w:tr w:rsidR="00110CB0" w:rsidRPr="00AD553B" w14:paraId="74BFBB58" w14:textId="77777777" w:rsidTr="00A6161F">
        <w:tc>
          <w:tcPr>
            <w:tcW w:w="125" w:type="pct"/>
          </w:tcPr>
          <w:p w14:paraId="2121A4BD" w14:textId="18754206" w:rsidR="00110CB0" w:rsidRDefault="00110CB0" w:rsidP="00110CB0">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t>6</w:t>
            </w:r>
          </w:p>
        </w:tc>
        <w:tc>
          <w:tcPr>
            <w:tcW w:w="669" w:type="pct"/>
          </w:tcPr>
          <w:p w14:paraId="22B9B8A2" w14:textId="231E9E49" w:rsidR="00110CB0" w:rsidRPr="00AD553B" w:rsidRDefault="00110CB0" w:rsidP="00110CB0">
            <w:pPr>
              <w:spacing w:after="0" w:line="240" w:lineRule="auto"/>
              <w:rPr>
                <w:rFonts w:ascii="Times New Roman" w:hAnsi="Times New Roman"/>
                <w:sz w:val="20"/>
                <w:szCs w:val="20"/>
              </w:rPr>
            </w:pPr>
            <w:proofErr w:type="spellStart"/>
            <w:r w:rsidRPr="00AD553B">
              <w:rPr>
                <w:rFonts w:ascii="Times New Roman" w:hAnsi="Times New Roman" w:cs="Times New Roman"/>
                <w:sz w:val="20"/>
                <w:szCs w:val="20"/>
              </w:rPr>
              <w:t>Подгаев</w:t>
            </w:r>
            <w:proofErr w:type="spellEnd"/>
            <w:r w:rsidRPr="00AD553B">
              <w:rPr>
                <w:rFonts w:ascii="Times New Roman" w:hAnsi="Times New Roman" w:cs="Times New Roman"/>
                <w:sz w:val="20"/>
                <w:szCs w:val="20"/>
              </w:rPr>
              <w:t xml:space="preserve"> А.Г., Кулеш </w:t>
            </w:r>
            <w:r w:rsidRPr="00AD553B">
              <w:rPr>
                <w:rFonts w:ascii="Times New Roman" w:hAnsi="Times New Roman" w:cs="Times New Roman"/>
                <w:sz w:val="20"/>
                <w:szCs w:val="20"/>
              </w:rPr>
              <w:lastRenderedPageBreak/>
              <w:t>Т.Д. (</w:t>
            </w:r>
            <w:r w:rsidR="00890955" w:rsidRPr="00933F5A">
              <w:rPr>
                <w:rFonts w:ascii="Times New Roman" w:hAnsi="Times New Roman" w:cs="Times New Roman"/>
                <w:sz w:val="20"/>
                <w:szCs w:val="20"/>
              </w:rPr>
              <w:t xml:space="preserve">26 </w:t>
            </w:r>
            <w:r w:rsidR="00890955">
              <w:rPr>
                <w:rFonts w:ascii="Times New Roman" w:hAnsi="Times New Roman" w:cs="Times New Roman"/>
                <w:sz w:val="20"/>
                <w:szCs w:val="20"/>
              </w:rPr>
              <w:t>лет</w:t>
            </w:r>
            <w:r w:rsidRPr="00AD553B">
              <w:rPr>
                <w:rFonts w:ascii="Times New Roman" w:hAnsi="Times New Roman" w:cs="Times New Roman"/>
                <w:sz w:val="20"/>
                <w:szCs w:val="20"/>
              </w:rPr>
              <w:t>)</w:t>
            </w:r>
          </w:p>
        </w:tc>
        <w:tc>
          <w:tcPr>
            <w:tcW w:w="589" w:type="pct"/>
          </w:tcPr>
          <w:p w14:paraId="49ECEDC0" w14:textId="77777777" w:rsidR="00110CB0" w:rsidRPr="00AD553B" w:rsidRDefault="00110CB0" w:rsidP="00110CB0">
            <w:pPr>
              <w:spacing w:after="0" w:line="240" w:lineRule="auto"/>
              <w:rPr>
                <w:rFonts w:ascii="Times New Roman" w:hAnsi="Times New Roman"/>
                <w:sz w:val="20"/>
                <w:szCs w:val="20"/>
              </w:rPr>
            </w:pPr>
          </w:p>
        </w:tc>
        <w:tc>
          <w:tcPr>
            <w:tcW w:w="1013" w:type="pct"/>
          </w:tcPr>
          <w:p w14:paraId="4FDE4B69" w14:textId="77777777" w:rsidR="00110CB0" w:rsidRDefault="00110CB0" w:rsidP="00110CB0">
            <w:pPr>
              <w:spacing w:after="0" w:line="240" w:lineRule="auto"/>
              <w:rPr>
                <w:rFonts w:ascii="Times New Roman" w:hAnsi="Times New Roman" w:cs="Times New Roman"/>
                <w:sz w:val="20"/>
                <w:szCs w:val="20"/>
              </w:rPr>
            </w:pPr>
            <w:r w:rsidRPr="00AD553B">
              <w:rPr>
                <w:rFonts w:ascii="Times New Roman" w:hAnsi="Times New Roman" w:cs="Times New Roman"/>
                <w:sz w:val="20"/>
                <w:szCs w:val="20"/>
              </w:rPr>
              <w:t xml:space="preserve">Теоремы компактности для задач </w:t>
            </w:r>
            <w:r w:rsidRPr="00AD553B">
              <w:rPr>
                <w:rFonts w:ascii="Times New Roman" w:hAnsi="Times New Roman" w:cs="Times New Roman"/>
                <w:sz w:val="20"/>
                <w:szCs w:val="20"/>
              </w:rPr>
              <w:lastRenderedPageBreak/>
              <w:t>с неизвестной границей</w:t>
            </w:r>
          </w:p>
          <w:p w14:paraId="2169C2DB" w14:textId="255B2DB2" w:rsidR="00110CB0" w:rsidRPr="00C30A76" w:rsidRDefault="00110CB0" w:rsidP="00110CB0">
            <w:pPr>
              <w:spacing w:after="0" w:line="240" w:lineRule="auto"/>
              <w:rPr>
                <w:rFonts w:ascii="Times New Roman" w:hAnsi="Times New Roman"/>
                <w:sz w:val="20"/>
                <w:szCs w:val="20"/>
                <w:lang w:val="en-US"/>
              </w:rPr>
            </w:pPr>
            <w:r>
              <w:rPr>
                <w:rFonts w:ascii="Times New Roman" w:hAnsi="Times New Roman" w:cs="Times New Roman"/>
                <w:sz w:val="20"/>
                <w:szCs w:val="20"/>
                <w:lang w:val="en-US"/>
              </w:rPr>
              <w:t xml:space="preserve">DOI: </w:t>
            </w:r>
            <w:r w:rsidRPr="00C30A76">
              <w:rPr>
                <w:rFonts w:ascii="Times New Roman" w:hAnsi="Times New Roman" w:cs="Times New Roman"/>
                <w:sz w:val="20"/>
                <w:szCs w:val="20"/>
                <w:lang w:val="en-US"/>
              </w:rPr>
              <w:t>10.47910/FEMJ202109</w:t>
            </w:r>
          </w:p>
        </w:tc>
        <w:tc>
          <w:tcPr>
            <w:tcW w:w="572" w:type="pct"/>
          </w:tcPr>
          <w:p w14:paraId="716518CF" w14:textId="00DAC570" w:rsidR="00110CB0" w:rsidRPr="004A240D" w:rsidRDefault="00110CB0" w:rsidP="00110CB0">
            <w:pPr>
              <w:spacing w:after="0" w:line="240" w:lineRule="auto"/>
              <w:rPr>
                <w:rFonts w:ascii="Times New Roman" w:hAnsi="Times New Roman"/>
                <w:sz w:val="20"/>
                <w:szCs w:val="20"/>
                <w:lang w:val="en-US"/>
              </w:rPr>
            </w:pPr>
            <w:r w:rsidRPr="00AD553B">
              <w:rPr>
                <w:rFonts w:ascii="Times New Roman" w:hAnsi="Times New Roman" w:cs="Times New Roman"/>
                <w:sz w:val="20"/>
                <w:szCs w:val="20"/>
              </w:rPr>
              <w:lastRenderedPageBreak/>
              <w:t xml:space="preserve">Дальневосточный </w:t>
            </w:r>
            <w:r w:rsidRPr="00AD553B">
              <w:rPr>
                <w:rFonts w:ascii="Times New Roman" w:hAnsi="Times New Roman" w:cs="Times New Roman"/>
                <w:sz w:val="20"/>
                <w:szCs w:val="20"/>
              </w:rPr>
              <w:lastRenderedPageBreak/>
              <w:t>математический журнал</w:t>
            </w:r>
          </w:p>
        </w:tc>
        <w:tc>
          <w:tcPr>
            <w:tcW w:w="232" w:type="pct"/>
          </w:tcPr>
          <w:p w14:paraId="4E75A174" w14:textId="756E7232" w:rsidR="00110CB0" w:rsidRPr="00C30A76" w:rsidRDefault="00544380" w:rsidP="00110CB0">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Q4</w:t>
            </w:r>
          </w:p>
        </w:tc>
        <w:tc>
          <w:tcPr>
            <w:tcW w:w="294" w:type="pct"/>
          </w:tcPr>
          <w:p w14:paraId="11BFBA7B" w14:textId="479C9C0A" w:rsidR="00110CB0" w:rsidRPr="00AD553B" w:rsidRDefault="00110CB0" w:rsidP="00110CB0">
            <w:pPr>
              <w:spacing w:after="0" w:line="240" w:lineRule="auto"/>
              <w:rPr>
                <w:rFonts w:ascii="Times New Roman" w:hAnsi="Times New Roman"/>
                <w:sz w:val="20"/>
                <w:szCs w:val="20"/>
              </w:rPr>
            </w:pPr>
            <w:r w:rsidRPr="00C30A76">
              <w:rPr>
                <w:rFonts w:ascii="Times New Roman" w:hAnsi="Times New Roman"/>
                <w:sz w:val="20"/>
                <w:szCs w:val="20"/>
              </w:rPr>
              <w:t>1608-</w:t>
            </w:r>
            <w:r w:rsidRPr="00C30A76">
              <w:rPr>
                <w:rFonts w:ascii="Times New Roman" w:hAnsi="Times New Roman"/>
                <w:sz w:val="20"/>
                <w:szCs w:val="20"/>
              </w:rPr>
              <w:lastRenderedPageBreak/>
              <w:t>845X</w:t>
            </w:r>
          </w:p>
        </w:tc>
        <w:tc>
          <w:tcPr>
            <w:tcW w:w="242" w:type="pct"/>
          </w:tcPr>
          <w:p w14:paraId="0361C446" w14:textId="27728E39" w:rsidR="00110CB0" w:rsidRPr="00AD553B" w:rsidRDefault="000339A6" w:rsidP="00570AF7">
            <w:pPr>
              <w:spacing w:after="0" w:line="240" w:lineRule="auto"/>
              <w:jc w:val="center"/>
              <w:rPr>
                <w:rFonts w:ascii="Times New Roman" w:hAnsi="Times New Roman"/>
                <w:sz w:val="20"/>
                <w:szCs w:val="20"/>
              </w:rPr>
            </w:pPr>
            <w:r w:rsidRPr="000339A6">
              <w:rPr>
                <w:rFonts w:ascii="Times New Roman" w:hAnsi="Times New Roman"/>
                <w:sz w:val="20"/>
                <w:szCs w:val="20"/>
              </w:rPr>
              <w:lastRenderedPageBreak/>
              <w:t xml:space="preserve">0.273 </w:t>
            </w:r>
            <w:r>
              <w:rPr>
                <w:rFonts w:ascii="Times New Roman" w:hAnsi="Times New Roman"/>
                <w:sz w:val="20"/>
                <w:szCs w:val="20"/>
              </w:rPr>
              <w:lastRenderedPageBreak/>
              <w:t>(</w:t>
            </w:r>
            <w:proofErr w:type="spellStart"/>
            <w:r w:rsidRPr="000339A6">
              <w:rPr>
                <w:rFonts w:ascii="Times New Roman" w:hAnsi="Times New Roman"/>
                <w:sz w:val="20"/>
                <w:szCs w:val="20"/>
              </w:rPr>
              <w:t>Math-Net.Ru</w:t>
            </w:r>
            <w:proofErr w:type="spellEnd"/>
            <w:r>
              <w:rPr>
                <w:rFonts w:ascii="Times New Roman" w:hAnsi="Times New Roman"/>
                <w:sz w:val="20"/>
                <w:szCs w:val="20"/>
              </w:rPr>
              <w:t>)</w:t>
            </w:r>
          </w:p>
        </w:tc>
        <w:tc>
          <w:tcPr>
            <w:tcW w:w="147" w:type="pct"/>
          </w:tcPr>
          <w:p w14:paraId="58B35EC3" w14:textId="6669BB05" w:rsidR="00110CB0" w:rsidRPr="00544380" w:rsidRDefault="00544380" w:rsidP="00570AF7">
            <w:pPr>
              <w:spacing w:after="0" w:line="240" w:lineRule="auto"/>
              <w:jc w:val="center"/>
              <w:rPr>
                <w:rFonts w:ascii="Times New Roman" w:hAnsi="Times New Roman"/>
                <w:sz w:val="20"/>
                <w:szCs w:val="20"/>
                <w:lang w:val="en-US"/>
              </w:rPr>
            </w:pPr>
            <w:r>
              <w:rPr>
                <w:rFonts w:ascii="Times New Roman" w:hAnsi="Times New Roman"/>
                <w:sz w:val="20"/>
                <w:szCs w:val="20"/>
                <w:lang w:val="en-US"/>
              </w:rPr>
              <w:lastRenderedPageBreak/>
              <w:t>-</w:t>
            </w:r>
          </w:p>
        </w:tc>
        <w:tc>
          <w:tcPr>
            <w:tcW w:w="147" w:type="pct"/>
          </w:tcPr>
          <w:p w14:paraId="7447348E" w14:textId="0138A715" w:rsidR="00110CB0" w:rsidRPr="00544380" w:rsidRDefault="00544380" w:rsidP="00570AF7">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148" w:type="pct"/>
          </w:tcPr>
          <w:p w14:paraId="6AB823FE" w14:textId="6446DB01" w:rsidR="00110CB0" w:rsidRPr="00C30A76" w:rsidRDefault="00110CB0" w:rsidP="00570AF7">
            <w:pPr>
              <w:spacing w:after="0" w:line="240" w:lineRule="auto"/>
              <w:jc w:val="center"/>
              <w:rPr>
                <w:rFonts w:ascii="Times New Roman" w:hAnsi="Times New Roman"/>
                <w:sz w:val="20"/>
                <w:szCs w:val="20"/>
              </w:rPr>
            </w:pPr>
            <w:r>
              <w:rPr>
                <w:rFonts w:ascii="Times New Roman" w:hAnsi="Times New Roman"/>
                <w:sz w:val="20"/>
                <w:szCs w:val="20"/>
                <w:lang w:val="en-US"/>
              </w:rPr>
              <w:t>+</w:t>
            </w:r>
          </w:p>
        </w:tc>
        <w:tc>
          <w:tcPr>
            <w:tcW w:w="403" w:type="pct"/>
          </w:tcPr>
          <w:p w14:paraId="3549C395" w14:textId="2577A476" w:rsidR="00110CB0" w:rsidRPr="00C30A76" w:rsidRDefault="00110CB0" w:rsidP="00110CB0">
            <w:pPr>
              <w:spacing w:after="0" w:line="240" w:lineRule="auto"/>
              <w:rPr>
                <w:rFonts w:ascii="Times New Roman" w:hAnsi="Times New Roman"/>
                <w:sz w:val="20"/>
                <w:szCs w:val="20"/>
              </w:rPr>
            </w:pPr>
            <w:r>
              <w:rPr>
                <w:rFonts w:ascii="Times New Roman" w:hAnsi="Times New Roman"/>
                <w:sz w:val="20"/>
                <w:szCs w:val="20"/>
                <w:lang w:val="en-US"/>
              </w:rPr>
              <w:t>28</w:t>
            </w:r>
            <w:r>
              <w:rPr>
                <w:rFonts w:ascii="Times New Roman" w:hAnsi="Times New Roman"/>
                <w:sz w:val="20"/>
                <w:szCs w:val="20"/>
              </w:rPr>
              <w:t>.03.2021</w:t>
            </w:r>
          </w:p>
        </w:tc>
        <w:tc>
          <w:tcPr>
            <w:tcW w:w="419" w:type="pct"/>
          </w:tcPr>
          <w:p w14:paraId="69E0EBB7" w14:textId="31360A18" w:rsidR="00110CB0" w:rsidRPr="00AD553B" w:rsidRDefault="00110CB0" w:rsidP="00110CB0">
            <w:pPr>
              <w:spacing w:after="0" w:line="240" w:lineRule="auto"/>
              <w:rPr>
                <w:rFonts w:ascii="Times New Roman" w:hAnsi="Times New Roman"/>
                <w:sz w:val="20"/>
                <w:szCs w:val="20"/>
              </w:rPr>
            </w:pPr>
            <w:r>
              <w:rPr>
                <w:rFonts w:ascii="Times New Roman" w:hAnsi="Times New Roman"/>
                <w:sz w:val="20"/>
                <w:szCs w:val="20"/>
              </w:rPr>
              <w:t>18.06.2021</w:t>
            </w:r>
          </w:p>
        </w:tc>
      </w:tr>
      <w:tr w:rsidR="00A6161F" w:rsidRPr="00AD553B" w14:paraId="7329992A" w14:textId="77777777" w:rsidTr="00A6161F">
        <w:tc>
          <w:tcPr>
            <w:tcW w:w="125" w:type="pct"/>
          </w:tcPr>
          <w:p w14:paraId="7A832670" w14:textId="6D03A3A4" w:rsidR="00A6161F" w:rsidRPr="00A6161F" w:rsidRDefault="00A6161F" w:rsidP="00110CB0">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lastRenderedPageBreak/>
              <w:t>7</w:t>
            </w:r>
          </w:p>
        </w:tc>
        <w:tc>
          <w:tcPr>
            <w:tcW w:w="669" w:type="pct"/>
          </w:tcPr>
          <w:p w14:paraId="1466801D" w14:textId="1941CC9B" w:rsidR="00A6161F" w:rsidRPr="00AD553B" w:rsidRDefault="00A6161F" w:rsidP="00110CB0">
            <w:pPr>
              <w:spacing w:after="0" w:line="240" w:lineRule="auto"/>
              <w:rPr>
                <w:rFonts w:ascii="Times New Roman" w:hAnsi="Times New Roman"/>
                <w:sz w:val="20"/>
                <w:szCs w:val="20"/>
              </w:rPr>
            </w:pPr>
            <w:r>
              <w:rPr>
                <w:rFonts w:ascii="Times New Roman" w:hAnsi="Times New Roman"/>
                <w:sz w:val="20"/>
                <w:szCs w:val="20"/>
              </w:rPr>
              <w:t>Авербух Б.Б.</w:t>
            </w:r>
          </w:p>
        </w:tc>
        <w:tc>
          <w:tcPr>
            <w:tcW w:w="589" w:type="pct"/>
          </w:tcPr>
          <w:p w14:paraId="3B4DA1E4" w14:textId="0C5326C9" w:rsidR="00A6161F" w:rsidRPr="00AD553B" w:rsidRDefault="00A6161F" w:rsidP="00110CB0">
            <w:pPr>
              <w:spacing w:after="0" w:line="240" w:lineRule="auto"/>
              <w:rPr>
                <w:rFonts w:ascii="Times New Roman" w:hAnsi="Times New Roman"/>
                <w:sz w:val="20"/>
                <w:szCs w:val="20"/>
              </w:rPr>
            </w:pPr>
            <w:r>
              <w:rPr>
                <w:rFonts w:ascii="Times New Roman" w:hAnsi="Times New Roman"/>
                <w:sz w:val="20"/>
                <w:szCs w:val="20"/>
              </w:rPr>
              <w:t>Авербух И.Б.</w:t>
            </w:r>
          </w:p>
        </w:tc>
        <w:tc>
          <w:tcPr>
            <w:tcW w:w="1013" w:type="pct"/>
          </w:tcPr>
          <w:p w14:paraId="1BDE6CA2" w14:textId="77777777" w:rsidR="00A6161F" w:rsidRDefault="00A6161F" w:rsidP="00110CB0">
            <w:pPr>
              <w:spacing w:after="0" w:line="240" w:lineRule="auto"/>
              <w:rPr>
                <w:rFonts w:ascii="Times New Roman" w:hAnsi="Times New Roman"/>
                <w:sz w:val="20"/>
                <w:szCs w:val="20"/>
                <w:lang w:val="en-US"/>
              </w:rPr>
            </w:pPr>
            <w:r w:rsidRPr="00A6161F">
              <w:rPr>
                <w:rFonts w:ascii="Times New Roman" w:hAnsi="Times New Roman"/>
                <w:sz w:val="20"/>
                <w:szCs w:val="20"/>
                <w:lang w:val="en-US"/>
              </w:rPr>
              <w:t>Optical Magnetic Mirror from the Viewpoint of Molecular Optics</w:t>
            </w:r>
          </w:p>
          <w:p w14:paraId="2C487B00" w14:textId="00940200" w:rsidR="00A6161F" w:rsidRPr="00A6161F" w:rsidRDefault="00A6161F" w:rsidP="00110CB0">
            <w:pPr>
              <w:spacing w:after="0" w:line="240" w:lineRule="auto"/>
              <w:rPr>
                <w:rFonts w:ascii="Times New Roman" w:hAnsi="Times New Roman"/>
                <w:sz w:val="20"/>
                <w:szCs w:val="20"/>
                <w:lang w:val="en-US"/>
              </w:rPr>
            </w:pPr>
            <w:r w:rsidRPr="00A6161F">
              <w:rPr>
                <w:rFonts w:ascii="Times New Roman" w:hAnsi="Times New Roman"/>
                <w:sz w:val="20"/>
                <w:szCs w:val="20"/>
                <w:lang w:val="en-US"/>
              </w:rPr>
              <w:t>DOI 10.1007/s11182-021-02258-w</w:t>
            </w:r>
          </w:p>
        </w:tc>
        <w:tc>
          <w:tcPr>
            <w:tcW w:w="572" w:type="pct"/>
          </w:tcPr>
          <w:p w14:paraId="73A37A4D" w14:textId="50A9B3E0" w:rsidR="00A6161F" w:rsidRPr="00A6161F" w:rsidRDefault="00A6161F" w:rsidP="00110CB0">
            <w:pPr>
              <w:spacing w:after="0" w:line="240" w:lineRule="auto"/>
              <w:rPr>
                <w:rFonts w:ascii="Times New Roman" w:hAnsi="Times New Roman"/>
                <w:sz w:val="20"/>
                <w:szCs w:val="20"/>
                <w:lang w:val="en-US"/>
              </w:rPr>
            </w:pPr>
            <w:r w:rsidRPr="005510BA">
              <w:rPr>
                <w:rFonts w:ascii="Times New Roman" w:hAnsi="Times New Roman"/>
                <w:sz w:val="20"/>
                <w:szCs w:val="20"/>
                <w:lang w:val="en-US"/>
              </w:rPr>
              <w:t>Russian Physics Journal</w:t>
            </w:r>
          </w:p>
        </w:tc>
        <w:tc>
          <w:tcPr>
            <w:tcW w:w="232" w:type="pct"/>
          </w:tcPr>
          <w:p w14:paraId="6197CADD" w14:textId="108B8F75" w:rsidR="00A6161F" w:rsidRPr="00A6161F" w:rsidRDefault="00A6161F" w:rsidP="00110CB0">
            <w:pPr>
              <w:spacing w:after="0" w:line="240" w:lineRule="auto"/>
              <w:rPr>
                <w:rFonts w:ascii="Times New Roman" w:hAnsi="Times New Roman"/>
                <w:sz w:val="20"/>
                <w:szCs w:val="20"/>
                <w:lang w:val="en-US"/>
              </w:rPr>
            </w:pPr>
            <w:r>
              <w:rPr>
                <w:rFonts w:ascii="Times New Roman" w:hAnsi="Times New Roman"/>
                <w:sz w:val="20"/>
                <w:szCs w:val="20"/>
                <w:lang w:val="en-US"/>
              </w:rPr>
              <w:t>Q3</w:t>
            </w:r>
          </w:p>
        </w:tc>
        <w:tc>
          <w:tcPr>
            <w:tcW w:w="294" w:type="pct"/>
          </w:tcPr>
          <w:p w14:paraId="174E79E6" w14:textId="1E1B189A" w:rsidR="00A6161F" w:rsidRPr="00AD553B" w:rsidRDefault="00A6161F" w:rsidP="00110CB0">
            <w:pPr>
              <w:spacing w:after="0" w:line="240" w:lineRule="auto"/>
              <w:rPr>
                <w:rFonts w:ascii="Times New Roman" w:hAnsi="Times New Roman"/>
                <w:sz w:val="20"/>
                <w:szCs w:val="20"/>
              </w:rPr>
            </w:pPr>
            <w:r w:rsidRPr="00A6161F">
              <w:rPr>
                <w:rFonts w:ascii="Times New Roman" w:hAnsi="Times New Roman"/>
                <w:sz w:val="20"/>
                <w:szCs w:val="20"/>
              </w:rPr>
              <w:t>1064-8887</w:t>
            </w:r>
          </w:p>
        </w:tc>
        <w:tc>
          <w:tcPr>
            <w:tcW w:w="242" w:type="pct"/>
          </w:tcPr>
          <w:p w14:paraId="38A71877" w14:textId="4C6B795D" w:rsidR="00A6161F" w:rsidRPr="00AD553B" w:rsidRDefault="00A6161F" w:rsidP="00110CB0">
            <w:pPr>
              <w:spacing w:after="0" w:line="240" w:lineRule="auto"/>
              <w:rPr>
                <w:rFonts w:ascii="Times New Roman" w:hAnsi="Times New Roman"/>
                <w:sz w:val="20"/>
                <w:szCs w:val="20"/>
              </w:rPr>
            </w:pPr>
            <w:r w:rsidRPr="00A6161F">
              <w:rPr>
                <w:rFonts w:ascii="Times New Roman" w:hAnsi="Times New Roman"/>
                <w:sz w:val="20"/>
                <w:szCs w:val="20"/>
                <w:lang w:val="en-US"/>
              </w:rPr>
              <w:t>1.4</w:t>
            </w:r>
            <w:r>
              <w:rPr>
                <w:rFonts w:ascii="Times New Roman" w:hAnsi="Times New Roman"/>
                <w:sz w:val="20"/>
                <w:szCs w:val="20"/>
                <w:lang w:val="en-US"/>
              </w:rPr>
              <w:t xml:space="preserve"> </w:t>
            </w:r>
            <w:r>
              <w:rPr>
                <w:rFonts w:ascii="Times New Roman" w:hAnsi="Times New Roman"/>
                <w:sz w:val="20"/>
                <w:szCs w:val="20"/>
              </w:rPr>
              <w:t>(</w:t>
            </w:r>
            <w:proofErr w:type="spellStart"/>
            <w:r w:rsidRPr="00570AF7">
              <w:rPr>
                <w:rFonts w:ascii="Times New Roman" w:hAnsi="Times New Roman"/>
                <w:sz w:val="20"/>
                <w:szCs w:val="20"/>
              </w:rPr>
              <w:t>CiteScore</w:t>
            </w:r>
            <w:proofErr w:type="spellEnd"/>
            <w:r>
              <w:rPr>
                <w:rFonts w:ascii="Times New Roman" w:hAnsi="Times New Roman"/>
                <w:sz w:val="20"/>
                <w:szCs w:val="20"/>
              </w:rPr>
              <w:t>)</w:t>
            </w:r>
          </w:p>
        </w:tc>
        <w:tc>
          <w:tcPr>
            <w:tcW w:w="147" w:type="pct"/>
            <w:vAlign w:val="center"/>
          </w:tcPr>
          <w:p w14:paraId="7D6251A3" w14:textId="3779D7CB" w:rsidR="00A6161F" w:rsidRPr="00A6161F" w:rsidRDefault="00A6161F" w:rsidP="00110CB0">
            <w:pPr>
              <w:spacing w:after="0" w:line="240" w:lineRule="auto"/>
              <w:jc w:val="center"/>
              <w:rPr>
                <w:rFonts w:ascii="Times New Roman" w:hAnsi="Times New Roman"/>
                <w:sz w:val="20"/>
                <w:szCs w:val="20"/>
                <w:lang w:val="en-US"/>
              </w:rPr>
            </w:pPr>
            <w:bookmarkStart w:id="0" w:name="_GoBack"/>
            <w:bookmarkEnd w:id="0"/>
          </w:p>
        </w:tc>
        <w:tc>
          <w:tcPr>
            <w:tcW w:w="147" w:type="pct"/>
            <w:vAlign w:val="center"/>
          </w:tcPr>
          <w:p w14:paraId="3FE2D433" w14:textId="4A84BDBA" w:rsidR="00A6161F" w:rsidRPr="004A240D" w:rsidRDefault="004A240D" w:rsidP="00110CB0">
            <w:pPr>
              <w:spacing w:after="0" w:line="240" w:lineRule="auto"/>
              <w:jc w:val="center"/>
              <w:rPr>
                <w:rFonts w:ascii="Times New Roman" w:hAnsi="Times New Roman"/>
                <w:sz w:val="20"/>
                <w:szCs w:val="20"/>
              </w:rPr>
            </w:pPr>
            <w:r>
              <w:rPr>
                <w:rFonts w:ascii="Times New Roman" w:hAnsi="Times New Roman"/>
                <w:sz w:val="20"/>
                <w:szCs w:val="20"/>
              </w:rPr>
              <w:t>+</w:t>
            </w:r>
          </w:p>
        </w:tc>
        <w:tc>
          <w:tcPr>
            <w:tcW w:w="148" w:type="pct"/>
            <w:vAlign w:val="center"/>
          </w:tcPr>
          <w:p w14:paraId="7BF37746" w14:textId="1592B015" w:rsidR="00A6161F" w:rsidRPr="00AD553B" w:rsidRDefault="00342DCD" w:rsidP="00110CB0">
            <w:pPr>
              <w:spacing w:after="0" w:line="240" w:lineRule="auto"/>
              <w:jc w:val="center"/>
              <w:rPr>
                <w:rFonts w:ascii="Times New Roman" w:hAnsi="Times New Roman"/>
                <w:sz w:val="20"/>
                <w:szCs w:val="20"/>
              </w:rPr>
            </w:pPr>
            <w:r>
              <w:rPr>
                <w:rFonts w:ascii="Times New Roman" w:hAnsi="Times New Roman"/>
                <w:sz w:val="20"/>
                <w:szCs w:val="20"/>
              </w:rPr>
              <w:t>+</w:t>
            </w:r>
          </w:p>
        </w:tc>
        <w:tc>
          <w:tcPr>
            <w:tcW w:w="403" w:type="pct"/>
          </w:tcPr>
          <w:p w14:paraId="4633B4F6" w14:textId="641738B1" w:rsidR="00A6161F" w:rsidRPr="00A6161F" w:rsidRDefault="00A6161F" w:rsidP="00110CB0">
            <w:pPr>
              <w:spacing w:after="0" w:line="240" w:lineRule="auto"/>
              <w:rPr>
                <w:rFonts w:ascii="Times New Roman" w:hAnsi="Times New Roman"/>
                <w:sz w:val="20"/>
                <w:szCs w:val="20"/>
                <w:lang w:val="en-US"/>
              </w:rPr>
            </w:pPr>
            <w:r>
              <w:rPr>
                <w:rFonts w:ascii="Times New Roman" w:hAnsi="Times New Roman"/>
                <w:sz w:val="20"/>
                <w:szCs w:val="20"/>
                <w:lang w:val="en-US"/>
              </w:rPr>
              <w:t>09.04.2019</w:t>
            </w:r>
          </w:p>
        </w:tc>
        <w:tc>
          <w:tcPr>
            <w:tcW w:w="419" w:type="pct"/>
          </w:tcPr>
          <w:p w14:paraId="48B21703" w14:textId="35D3FC65" w:rsidR="00A6161F" w:rsidRPr="00BD4528" w:rsidRDefault="00BD4528" w:rsidP="00BD4528">
            <w:pPr>
              <w:spacing w:after="0" w:line="240" w:lineRule="auto"/>
              <w:rPr>
                <w:rFonts w:ascii="Times New Roman" w:hAnsi="Times New Roman"/>
                <w:sz w:val="20"/>
                <w:szCs w:val="20"/>
                <w:lang w:val="en-US"/>
              </w:rPr>
            </w:pPr>
            <w:r>
              <w:rPr>
                <w:rFonts w:ascii="Times New Roman" w:hAnsi="Times New Roman"/>
                <w:sz w:val="20"/>
                <w:szCs w:val="20"/>
              </w:rPr>
              <w:t xml:space="preserve">март </w:t>
            </w:r>
            <w:r>
              <w:rPr>
                <w:rFonts w:ascii="Times New Roman" w:hAnsi="Times New Roman"/>
                <w:sz w:val="20"/>
                <w:szCs w:val="20"/>
                <w:lang w:val="en-US"/>
              </w:rPr>
              <w:t>2021</w:t>
            </w:r>
          </w:p>
        </w:tc>
      </w:tr>
    </w:tbl>
    <w:p w14:paraId="1DE5E09D" w14:textId="77777777" w:rsidR="00376BD3" w:rsidRPr="00FC04F7" w:rsidRDefault="00376BD3" w:rsidP="00376BD3">
      <w:pPr>
        <w:pStyle w:val="a0"/>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t xml:space="preserve">Приложение 2. Перечень </w:t>
      </w:r>
      <w:r w:rsidR="00694B09" w:rsidRPr="00694B09">
        <w:rPr>
          <w:rFonts w:ascii="Times New Roman" w:hAnsi="Times New Roman" w:cs="Times New Roman"/>
          <w:sz w:val="24"/>
          <w:szCs w:val="24"/>
        </w:rPr>
        <w:t>научных конференций, семинаров, мастер-классов, съездов, конгрессов и других аналогичных мероприятий, организованных центром</w:t>
      </w:r>
      <w:r w:rsidRPr="00FC04F7">
        <w:rPr>
          <w:rFonts w:ascii="Times New Roman" w:hAnsi="Times New Roman" w:cs="Times New Roman"/>
          <w:sz w:val="24"/>
          <w:szCs w:val="24"/>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5"/>
        <w:gridCol w:w="3694"/>
        <w:gridCol w:w="1118"/>
        <w:gridCol w:w="2657"/>
        <w:gridCol w:w="3998"/>
        <w:gridCol w:w="2694"/>
      </w:tblGrid>
      <w:tr w:rsidR="002B5199" w:rsidRPr="00FC04F7" w14:paraId="7201A71D" w14:textId="77777777" w:rsidTr="001633F0">
        <w:trPr>
          <w:trHeight w:val="464"/>
        </w:trPr>
        <w:tc>
          <w:tcPr>
            <w:tcW w:w="112" w:type="pct"/>
            <w:vMerge w:val="restart"/>
            <w:vAlign w:val="center"/>
          </w:tcPr>
          <w:p w14:paraId="16E6A05C"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 xml:space="preserve">№ </w:t>
            </w:r>
            <w:proofErr w:type="gramStart"/>
            <w:r w:rsidRPr="00FC04F7">
              <w:rPr>
                <w:rFonts w:ascii="Times New Roman" w:hAnsi="Times New Roman" w:cs="Times New Roman"/>
                <w:sz w:val="20"/>
                <w:szCs w:val="20"/>
              </w:rPr>
              <w:t>п</w:t>
            </w:r>
            <w:proofErr w:type="gramEnd"/>
            <w:r w:rsidRPr="00FC04F7">
              <w:rPr>
                <w:rFonts w:ascii="Times New Roman" w:hAnsi="Times New Roman" w:cs="Times New Roman"/>
                <w:sz w:val="20"/>
                <w:szCs w:val="20"/>
              </w:rPr>
              <w:t>/п</w:t>
            </w:r>
          </w:p>
        </w:tc>
        <w:tc>
          <w:tcPr>
            <w:tcW w:w="1275" w:type="pct"/>
            <w:vMerge w:val="restart"/>
            <w:tcMar>
              <w:left w:w="0" w:type="dxa"/>
              <w:right w:w="0" w:type="dxa"/>
            </w:tcMar>
            <w:vAlign w:val="center"/>
          </w:tcPr>
          <w:p w14:paraId="28A29B2D"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Наименование мероприятия</w:t>
            </w:r>
          </w:p>
        </w:tc>
        <w:tc>
          <w:tcPr>
            <w:tcW w:w="386" w:type="pct"/>
            <w:vMerge w:val="restart"/>
            <w:tcMar>
              <w:left w:w="0" w:type="dxa"/>
              <w:right w:w="0" w:type="dxa"/>
            </w:tcMar>
            <w:vAlign w:val="center"/>
          </w:tcPr>
          <w:p w14:paraId="0127D835"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Дата мероприятия</w:t>
            </w:r>
          </w:p>
        </w:tc>
        <w:tc>
          <w:tcPr>
            <w:tcW w:w="917" w:type="pct"/>
            <w:vMerge w:val="restart"/>
            <w:tcMar>
              <w:left w:w="0" w:type="dxa"/>
              <w:right w:w="0" w:type="dxa"/>
            </w:tcMar>
            <w:vAlign w:val="center"/>
          </w:tcPr>
          <w:p w14:paraId="709E07F9"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Место и формат проведения мероприятия</w:t>
            </w:r>
          </w:p>
        </w:tc>
        <w:tc>
          <w:tcPr>
            <w:tcW w:w="1380" w:type="pct"/>
            <w:vMerge w:val="restart"/>
            <w:tcMar>
              <w:left w:w="0" w:type="dxa"/>
              <w:right w:w="0" w:type="dxa"/>
            </w:tcMar>
            <w:vAlign w:val="center"/>
          </w:tcPr>
          <w:p w14:paraId="79A4C76D"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Сайт мероприятия (или ссылка на страницу)</w:t>
            </w:r>
          </w:p>
        </w:tc>
        <w:tc>
          <w:tcPr>
            <w:tcW w:w="930" w:type="pct"/>
            <w:vMerge w:val="restart"/>
            <w:tcMar>
              <w:left w:w="0" w:type="dxa"/>
              <w:right w:w="0" w:type="dxa"/>
            </w:tcMar>
            <w:vAlign w:val="center"/>
          </w:tcPr>
          <w:p w14:paraId="4183A299"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Число участников мероприятия</w:t>
            </w:r>
          </w:p>
        </w:tc>
      </w:tr>
      <w:tr w:rsidR="002B5199" w:rsidRPr="00FC04F7" w14:paraId="7E9D051F" w14:textId="77777777" w:rsidTr="001633F0">
        <w:trPr>
          <w:trHeight w:val="464"/>
        </w:trPr>
        <w:tc>
          <w:tcPr>
            <w:tcW w:w="112" w:type="pct"/>
            <w:vMerge/>
          </w:tcPr>
          <w:p w14:paraId="4474F414" w14:textId="77777777" w:rsidR="00376BD3" w:rsidRPr="00FC04F7" w:rsidRDefault="00376BD3" w:rsidP="006D7F4C">
            <w:pPr>
              <w:spacing w:after="0"/>
              <w:jc w:val="center"/>
              <w:rPr>
                <w:rFonts w:ascii="Times New Roman" w:hAnsi="Times New Roman" w:cs="Times New Roman"/>
                <w:sz w:val="20"/>
                <w:szCs w:val="20"/>
              </w:rPr>
            </w:pPr>
          </w:p>
        </w:tc>
        <w:tc>
          <w:tcPr>
            <w:tcW w:w="1275" w:type="pct"/>
            <w:vMerge/>
          </w:tcPr>
          <w:p w14:paraId="55C47683" w14:textId="77777777" w:rsidR="00376BD3" w:rsidRPr="00FC04F7" w:rsidRDefault="00376BD3" w:rsidP="006D7F4C">
            <w:pPr>
              <w:spacing w:after="0"/>
              <w:jc w:val="center"/>
              <w:rPr>
                <w:rFonts w:ascii="Times New Roman" w:hAnsi="Times New Roman" w:cs="Times New Roman"/>
                <w:sz w:val="20"/>
                <w:szCs w:val="20"/>
              </w:rPr>
            </w:pPr>
          </w:p>
        </w:tc>
        <w:tc>
          <w:tcPr>
            <w:tcW w:w="386" w:type="pct"/>
            <w:vMerge/>
          </w:tcPr>
          <w:p w14:paraId="6D0351DC" w14:textId="77777777" w:rsidR="00376BD3" w:rsidRPr="00FC04F7" w:rsidRDefault="00376BD3" w:rsidP="006D7F4C">
            <w:pPr>
              <w:spacing w:after="0"/>
              <w:jc w:val="center"/>
              <w:rPr>
                <w:rFonts w:ascii="Times New Roman" w:hAnsi="Times New Roman" w:cs="Times New Roman"/>
                <w:sz w:val="20"/>
                <w:szCs w:val="20"/>
              </w:rPr>
            </w:pPr>
          </w:p>
        </w:tc>
        <w:tc>
          <w:tcPr>
            <w:tcW w:w="917" w:type="pct"/>
            <w:vMerge/>
          </w:tcPr>
          <w:p w14:paraId="33684FB2" w14:textId="77777777" w:rsidR="00376BD3" w:rsidRPr="00FC04F7" w:rsidRDefault="00376BD3" w:rsidP="006D7F4C">
            <w:pPr>
              <w:spacing w:after="0"/>
              <w:jc w:val="center"/>
              <w:rPr>
                <w:rFonts w:ascii="Times New Roman" w:hAnsi="Times New Roman" w:cs="Times New Roman"/>
                <w:sz w:val="20"/>
                <w:szCs w:val="20"/>
              </w:rPr>
            </w:pPr>
          </w:p>
        </w:tc>
        <w:tc>
          <w:tcPr>
            <w:tcW w:w="1380" w:type="pct"/>
            <w:vMerge/>
          </w:tcPr>
          <w:p w14:paraId="43C6335C" w14:textId="77777777" w:rsidR="00376BD3" w:rsidRPr="00FC04F7" w:rsidRDefault="00376BD3" w:rsidP="006D7F4C">
            <w:pPr>
              <w:spacing w:after="0"/>
              <w:jc w:val="center"/>
              <w:rPr>
                <w:rFonts w:ascii="Times New Roman" w:hAnsi="Times New Roman" w:cs="Times New Roman"/>
                <w:sz w:val="20"/>
                <w:szCs w:val="20"/>
              </w:rPr>
            </w:pPr>
          </w:p>
        </w:tc>
        <w:tc>
          <w:tcPr>
            <w:tcW w:w="930" w:type="pct"/>
            <w:vMerge/>
          </w:tcPr>
          <w:p w14:paraId="25AD2624" w14:textId="77777777" w:rsidR="00376BD3" w:rsidRPr="00FC04F7" w:rsidRDefault="00376BD3" w:rsidP="006D7F4C">
            <w:pPr>
              <w:spacing w:after="0"/>
              <w:jc w:val="center"/>
              <w:rPr>
                <w:rFonts w:ascii="Times New Roman" w:hAnsi="Times New Roman" w:cs="Times New Roman"/>
                <w:sz w:val="20"/>
                <w:szCs w:val="20"/>
              </w:rPr>
            </w:pPr>
          </w:p>
        </w:tc>
      </w:tr>
      <w:tr w:rsidR="002B5199" w:rsidRPr="00FC04F7" w14:paraId="67C688D8" w14:textId="77777777" w:rsidTr="001633F0">
        <w:trPr>
          <w:trHeight w:val="20"/>
        </w:trPr>
        <w:tc>
          <w:tcPr>
            <w:tcW w:w="112" w:type="pct"/>
          </w:tcPr>
          <w:p w14:paraId="68DA727E"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1</w:t>
            </w:r>
          </w:p>
        </w:tc>
        <w:tc>
          <w:tcPr>
            <w:tcW w:w="1275" w:type="pct"/>
          </w:tcPr>
          <w:p w14:paraId="1F672BE9" w14:textId="4D4039F9" w:rsidR="00376BD3" w:rsidRPr="00FC04F7" w:rsidRDefault="001E56D7" w:rsidP="001E56D7">
            <w:pPr>
              <w:spacing w:after="0"/>
              <w:rPr>
                <w:rFonts w:ascii="Times New Roman" w:hAnsi="Times New Roman" w:cs="Times New Roman"/>
                <w:sz w:val="20"/>
                <w:szCs w:val="20"/>
              </w:rPr>
            </w:pPr>
            <w:r w:rsidRPr="005D113B">
              <w:rPr>
                <w:rFonts w:ascii="Times New Roman" w:hAnsi="Times New Roman" w:cs="Times New Roman"/>
                <w:sz w:val="20"/>
                <w:szCs w:val="20"/>
              </w:rPr>
              <w:t>Региональная научно-практическая конференция «ТОГУ – Старт: фундаментальные и прикладные исследования молодых»</w:t>
            </w:r>
          </w:p>
        </w:tc>
        <w:tc>
          <w:tcPr>
            <w:tcW w:w="386" w:type="pct"/>
          </w:tcPr>
          <w:p w14:paraId="540C3ED8" w14:textId="04938A7E" w:rsidR="00376BD3" w:rsidRPr="00FC04F7" w:rsidRDefault="001E56D7" w:rsidP="006D7F4C">
            <w:pPr>
              <w:spacing w:after="0"/>
              <w:jc w:val="center"/>
              <w:rPr>
                <w:rFonts w:ascii="Times New Roman" w:hAnsi="Times New Roman" w:cs="Times New Roman"/>
                <w:sz w:val="20"/>
                <w:szCs w:val="20"/>
              </w:rPr>
            </w:pPr>
            <w:r w:rsidRPr="001E56D7">
              <w:rPr>
                <w:rFonts w:ascii="Times New Roman" w:hAnsi="Times New Roman" w:cs="Times New Roman"/>
                <w:sz w:val="20"/>
                <w:szCs w:val="20"/>
              </w:rPr>
              <w:t>12</w:t>
            </w:r>
            <w:r>
              <w:rPr>
                <w:rFonts w:ascii="Times New Roman" w:hAnsi="Times New Roman" w:cs="Times New Roman"/>
                <w:sz w:val="20"/>
                <w:szCs w:val="20"/>
              </w:rPr>
              <w:t>.04.2021</w:t>
            </w:r>
            <w:r w:rsidRPr="001E56D7">
              <w:rPr>
                <w:rFonts w:ascii="Times New Roman" w:hAnsi="Times New Roman" w:cs="Times New Roman"/>
                <w:sz w:val="20"/>
                <w:szCs w:val="20"/>
              </w:rPr>
              <w:t>-16</w:t>
            </w:r>
            <w:r>
              <w:rPr>
                <w:rFonts w:ascii="Times New Roman" w:hAnsi="Times New Roman" w:cs="Times New Roman"/>
                <w:sz w:val="20"/>
                <w:szCs w:val="20"/>
              </w:rPr>
              <w:t>.04.</w:t>
            </w:r>
            <w:r w:rsidRPr="001E56D7">
              <w:rPr>
                <w:rFonts w:ascii="Times New Roman" w:hAnsi="Times New Roman" w:cs="Times New Roman"/>
                <w:sz w:val="20"/>
                <w:szCs w:val="20"/>
              </w:rPr>
              <w:t>2021</w:t>
            </w:r>
          </w:p>
        </w:tc>
        <w:tc>
          <w:tcPr>
            <w:tcW w:w="917" w:type="pct"/>
          </w:tcPr>
          <w:p w14:paraId="1FA3DB06" w14:textId="77777777" w:rsidR="00376BD3" w:rsidRDefault="001E56D7" w:rsidP="006D7F4C">
            <w:pPr>
              <w:spacing w:after="0"/>
              <w:jc w:val="center"/>
              <w:rPr>
                <w:rFonts w:ascii="Times New Roman" w:hAnsi="Times New Roman" w:cs="Times New Roman"/>
                <w:sz w:val="20"/>
                <w:szCs w:val="20"/>
              </w:rPr>
            </w:pPr>
            <w:r>
              <w:rPr>
                <w:rFonts w:ascii="Times New Roman" w:hAnsi="Times New Roman" w:cs="Times New Roman"/>
                <w:sz w:val="20"/>
                <w:szCs w:val="20"/>
              </w:rPr>
              <w:t>Тихоокеанский государственный университет, г. Хабаровск</w:t>
            </w:r>
          </w:p>
          <w:p w14:paraId="74D3BCF5" w14:textId="6BA4C13C" w:rsidR="001E56D7" w:rsidRPr="00FC04F7" w:rsidRDefault="001E56D7" w:rsidP="006D7F4C">
            <w:pPr>
              <w:spacing w:after="0"/>
              <w:jc w:val="center"/>
              <w:rPr>
                <w:rFonts w:ascii="Times New Roman" w:hAnsi="Times New Roman" w:cs="Times New Roman"/>
                <w:sz w:val="20"/>
                <w:szCs w:val="20"/>
              </w:rPr>
            </w:pPr>
            <w:r>
              <w:rPr>
                <w:rFonts w:ascii="Times New Roman" w:hAnsi="Times New Roman" w:cs="Times New Roman"/>
                <w:sz w:val="20"/>
                <w:szCs w:val="20"/>
              </w:rPr>
              <w:t>Смешанный формат с очными докладами с использованием дистанционных технологий</w:t>
            </w:r>
          </w:p>
        </w:tc>
        <w:tc>
          <w:tcPr>
            <w:tcW w:w="1380" w:type="pct"/>
          </w:tcPr>
          <w:p w14:paraId="7A04F0B2" w14:textId="37FD406B" w:rsidR="00376BD3" w:rsidRPr="00FC04F7" w:rsidRDefault="005D113B" w:rsidP="006D7F4C">
            <w:pPr>
              <w:spacing w:after="0"/>
              <w:jc w:val="center"/>
              <w:rPr>
                <w:rFonts w:ascii="Times New Roman" w:hAnsi="Times New Roman" w:cs="Times New Roman"/>
                <w:sz w:val="20"/>
                <w:szCs w:val="20"/>
              </w:rPr>
            </w:pPr>
            <w:r w:rsidRPr="005D113B">
              <w:rPr>
                <w:rFonts w:ascii="Times New Roman" w:hAnsi="Times New Roman" w:cs="Times New Roman"/>
                <w:sz w:val="20"/>
                <w:szCs w:val="20"/>
              </w:rPr>
              <w:t>https://sites.google.com/view/togu-start-2021</w:t>
            </w:r>
          </w:p>
        </w:tc>
        <w:tc>
          <w:tcPr>
            <w:tcW w:w="930" w:type="pct"/>
          </w:tcPr>
          <w:p w14:paraId="2A92D9DF" w14:textId="2893B8C1"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мероприятия – </w:t>
            </w:r>
            <w:r w:rsidR="00C547F8">
              <w:rPr>
                <w:rFonts w:ascii="Times New Roman" w:hAnsi="Times New Roman" w:cs="Times New Roman"/>
                <w:sz w:val="20"/>
                <w:szCs w:val="20"/>
              </w:rPr>
              <w:t>153</w:t>
            </w:r>
          </w:p>
          <w:p w14:paraId="5EBD0791" w14:textId="77777777"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14D8316D" w14:textId="3489C1A7"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sidR="005D113B">
              <w:rPr>
                <w:rFonts w:ascii="Times New Roman" w:hAnsi="Times New Roman" w:cs="Times New Roman"/>
                <w:sz w:val="20"/>
                <w:szCs w:val="20"/>
              </w:rPr>
              <w:t xml:space="preserve"> 0;</w:t>
            </w:r>
          </w:p>
          <w:p w14:paraId="44ECDDB7" w14:textId="66C678D2"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студентов и магистрантов –</w:t>
            </w:r>
            <w:r w:rsidR="005D113B">
              <w:rPr>
                <w:rFonts w:ascii="Times New Roman" w:hAnsi="Times New Roman" w:cs="Times New Roman"/>
                <w:sz w:val="20"/>
                <w:szCs w:val="20"/>
              </w:rPr>
              <w:t xml:space="preserve"> 84;</w:t>
            </w:r>
          </w:p>
          <w:p w14:paraId="4E029B62" w14:textId="545685CD"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аспирантов –</w:t>
            </w:r>
            <w:r w:rsidR="005D113B">
              <w:rPr>
                <w:rFonts w:ascii="Times New Roman" w:hAnsi="Times New Roman" w:cs="Times New Roman"/>
                <w:sz w:val="20"/>
                <w:szCs w:val="20"/>
              </w:rPr>
              <w:t xml:space="preserve"> 2;</w:t>
            </w:r>
          </w:p>
          <w:p w14:paraId="550FD9A3" w14:textId="23D7048D" w:rsidR="00376BD3" w:rsidRPr="00FC04F7" w:rsidRDefault="00376BD3" w:rsidP="006D7F4C">
            <w:pPr>
              <w:spacing w:after="0"/>
              <w:rPr>
                <w:rFonts w:ascii="Times New Roman" w:hAnsi="Times New Roman" w:cs="Times New Roman"/>
                <w:sz w:val="20"/>
                <w:szCs w:val="20"/>
              </w:rPr>
            </w:pPr>
            <w:bookmarkStart w:id="1" w:name="_Hlk93522335"/>
            <w:r w:rsidRPr="00FC04F7">
              <w:rPr>
                <w:rFonts w:ascii="Times New Roman" w:hAnsi="Times New Roman" w:cs="Times New Roman"/>
                <w:sz w:val="20"/>
                <w:szCs w:val="20"/>
              </w:rPr>
              <w:t>количество российских и зарубежных ученых –</w:t>
            </w:r>
            <w:r w:rsidR="005D113B">
              <w:rPr>
                <w:rFonts w:ascii="Times New Roman" w:hAnsi="Times New Roman" w:cs="Times New Roman"/>
                <w:sz w:val="20"/>
                <w:szCs w:val="20"/>
              </w:rPr>
              <w:t xml:space="preserve"> </w:t>
            </w:r>
          </w:p>
          <w:p w14:paraId="5C1D36A7" w14:textId="474F9874"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 xml:space="preserve">количество математиков и преподавателей </w:t>
            </w:r>
            <w:r w:rsidR="00454DAA">
              <w:rPr>
                <w:rFonts w:ascii="Times New Roman" w:hAnsi="Times New Roman" w:cs="Times New Roman"/>
                <w:sz w:val="20"/>
                <w:szCs w:val="20"/>
              </w:rPr>
              <w:t xml:space="preserve">и учителей </w:t>
            </w:r>
            <w:r w:rsidRPr="00FC04F7">
              <w:rPr>
                <w:rFonts w:ascii="Times New Roman" w:hAnsi="Times New Roman" w:cs="Times New Roman"/>
                <w:sz w:val="20"/>
                <w:szCs w:val="20"/>
              </w:rPr>
              <w:t xml:space="preserve">математики и информатики </w:t>
            </w:r>
            <w:bookmarkEnd w:id="1"/>
            <w:r w:rsidRPr="00FC04F7">
              <w:rPr>
                <w:rFonts w:ascii="Times New Roman" w:hAnsi="Times New Roman" w:cs="Times New Roman"/>
                <w:sz w:val="20"/>
                <w:szCs w:val="20"/>
              </w:rPr>
              <w:t>–</w:t>
            </w:r>
            <w:r w:rsidR="00C547F8">
              <w:rPr>
                <w:rFonts w:ascii="Times New Roman" w:hAnsi="Times New Roman" w:cs="Times New Roman"/>
                <w:sz w:val="20"/>
                <w:szCs w:val="20"/>
              </w:rPr>
              <w:t xml:space="preserve"> </w:t>
            </w:r>
            <w:r w:rsidR="00C547F8" w:rsidRPr="00C547F8">
              <w:rPr>
                <w:rFonts w:ascii="Times New Roman" w:hAnsi="Times New Roman" w:cs="Times New Roman"/>
                <w:sz w:val="20"/>
                <w:szCs w:val="20"/>
                <w:highlight w:val="yellow"/>
              </w:rPr>
              <w:t>70</w:t>
            </w:r>
            <w:r w:rsidRPr="00FC04F7">
              <w:rPr>
                <w:rFonts w:ascii="Times New Roman" w:hAnsi="Times New Roman" w:cs="Times New Roman"/>
                <w:sz w:val="20"/>
                <w:szCs w:val="20"/>
              </w:rPr>
              <w:t xml:space="preserve"> </w:t>
            </w:r>
          </w:p>
        </w:tc>
      </w:tr>
      <w:tr w:rsidR="002B5199" w:rsidRPr="00FC04F7" w14:paraId="27B5E376" w14:textId="77777777" w:rsidTr="001633F0">
        <w:trPr>
          <w:trHeight w:val="20"/>
        </w:trPr>
        <w:tc>
          <w:tcPr>
            <w:tcW w:w="112" w:type="pct"/>
          </w:tcPr>
          <w:p w14:paraId="467CC10D" w14:textId="5EA373AA" w:rsidR="00376BD3" w:rsidRPr="00FC04F7" w:rsidRDefault="005D113B" w:rsidP="006D7F4C">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275" w:type="pct"/>
          </w:tcPr>
          <w:p w14:paraId="3B06EFDB" w14:textId="21AF98AB" w:rsidR="00376BD3" w:rsidRPr="00FC04F7" w:rsidRDefault="005D113B" w:rsidP="00B94885">
            <w:pPr>
              <w:spacing w:after="0"/>
              <w:rPr>
                <w:rFonts w:ascii="Times New Roman" w:hAnsi="Times New Roman" w:cs="Times New Roman"/>
                <w:sz w:val="20"/>
                <w:szCs w:val="20"/>
              </w:rPr>
            </w:pPr>
            <w:r w:rsidRPr="005D113B">
              <w:rPr>
                <w:rFonts w:ascii="Times New Roman" w:hAnsi="Times New Roman" w:cs="Times New Roman"/>
                <w:sz w:val="20"/>
                <w:szCs w:val="20"/>
              </w:rPr>
              <w:t>Национальная научная конференция «</w:t>
            </w:r>
            <w:proofErr w:type="spellStart"/>
            <w:r w:rsidRPr="005D113B">
              <w:rPr>
                <w:rFonts w:ascii="Times New Roman" w:hAnsi="Times New Roman" w:cs="Times New Roman"/>
                <w:sz w:val="20"/>
                <w:szCs w:val="20"/>
              </w:rPr>
              <w:t>Far</w:t>
            </w:r>
            <w:proofErr w:type="spellEnd"/>
            <w:r w:rsidRPr="005D113B">
              <w:rPr>
                <w:rFonts w:ascii="Times New Roman" w:hAnsi="Times New Roman" w:cs="Times New Roman"/>
                <w:sz w:val="20"/>
                <w:szCs w:val="20"/>
              </w:rPr>
              <w:t xml:space="preserve"> </w:t>
            </w:r>
            <w:proofErr w:type="spellStart"/>
            <w:r w:rsidRPr="005D113B">
              <w:rPr>
                <w:rFonts w:ascii="Times New Roman" w:hAnsi="Times New Roman" w:cs="Times New Roman"/>
                <w:sz w:val="20"/>
                <w:szCs w:val="20"/>
              </w:rPr>
              <w:t>East</w:t>
            </w:r>
            <w:proofErr w:type="spellEnd"/>
            <w:r w:rsidRPr="005D113B">
              <w:rPr>
                <w:rFonts w:ascii="Times New Roman" w:hAnsi="Times New Roman" w:cs="Times New Roman"/>
                <w:sz w:val="20"/>
                <w:szCs w:val="20"/>
              </w:rPr>
              <w:t xml:space="preserve"> </w:t>
            </w:r>
            <w:proofErr w:type="spellStart"/>
            <w:r w:rsidRPr="005D113B">
              <w:rPr>
                <w:rFonts w:ascii="Times New Roman" w:hAnsi="Times New Roman" w:cs="Times New Roman"/>
                <w:sz w:val="20"/>
                <w:szCs w:val="20"/>
              </w:rPr>
              <w:t>Math</w:t>
            </w:r>
            <w:proofErr w:type="spellEnd"/>
            <w:r w:rsidRPr="005D113B">
              <w:rPr>
                <w:rFonts w:ascii="Times New Roman" w:hAnsi="Times New Roman" w:cs="Times New Roman"/>
                <w:sz w:val="20"/>
                <w:szCs w:val="20"/>
              </w:rPr>
              <w:t xml:space="preserve"> 2021»</w:t>
            </w:r>
          </w:p>
        </w:tc>
        <w:tc>
          <w:tcPr>
            <w:tcW w:w="386" w:type="pct"/>
          </w:tcPr>
          <w:p w14:paraId="142C8020" w14:textId="03B6C886" w:rsidR="00376BD3" w:rsidRPr="00FC04F7" w:rsidRDefault="005D113B" w:rsidP="006D7F4C">
            <w:pPr>
              <w:spacing w:after="0"/>
              <w:jc w:val="center"/>
              <w:rPr>
                <w:rFonts w:ascii="Times New Roman" w:hAnsi="Times New Roman" w:cs="Times New Roman"/>
                <w:sz w:val="20"/>
                <w:szCs w:val="20"/>
              </w:rPr>
            </w:pPr>
            <w:r w:rsidRPr="005D113B">
              <w:rPr>
                <w:rFonts w:ascii="Times New Roman" w:hAnsi="Times New Roman" w:cs="Times New Roman"/>
                <w:sz w:val="20"/>
                <w:szCs w:val="20"/>
              </w:rPr>
              <w:t>23</w:t>
            </w:r>
            <w:r>
              <w:rPr>
                <w:rFonts w:ascii="Times New Roman" w:hAnsi="Times New Roman" w:cs="Times New Roman"/>
                <w:sz w:val="20"/>
                <w:szCs w:val="20"/>
              </w:rPr>
              <w:t>.11.2021-</w:t>
            </w:r>
            <w:r w:rsidRPr="005D113B">
              <w:rPr>
                <w:rFonts w:ascii="Times New Roman" w:hAnsi="Times New Roman" w:cs="Times New Roman"/>
                <w:sz w:val="20"/>
                <w:szCs w:val="20"/>
              </w:rPr>
              <w:t xml:space="preserve"> 27</w:t>
            </w:r>
            <w:r>
              <w:rPr>
                <w:rFonts w:ascii="Times New Roman" w:hAnsi="Times New Roman" w:cs="Times New Roman"/>
                <w:sz w:val="20"/>
                <w:szCs w:val="20"/>
              </w:rPr>
              <w:t>.11.</w:t>
            </w:r>
            <w:r w:rsidRPr="005D113B">
              <w:rPr>
                <w:rFonts w:ascii="Times New Roman" w:hAnsi="Times New Roman" w:cs="Times New Roman"/>
                <w:sz w:val="20"/>
                <w:szCs w:val="20"/>
              </w:rPr>
              <w:t xml:space="preserve"> 2021</w:t>
            </w:r>
          </w:p>
        </w:tc>
        <w:tc>
          <w:tcPr>
            <w:tcW w:w="917" w:type="pct"/>
          </w:tcPr>
          <w:p w14:paraId="56803D30" w14:textId="77777777" w:rsidR="005D113B" w:rsidRDefault="005D113B" w:rsidP="005D113B">
            <w:pPr>
              <w:spacing w:after="0"/>
              <w:jc w:val="center"/>
              <w:rPr>
                <w:rFonts w:ascii="Times New Roman" w:hAnsi="Times New Roman" w:cs="Times New Roman"/>
                <w:sz w:val="20"/>
                <w:szCs w:val="20"/>
              </w:rPr>
            </w:pPr>
            <w:r>
              <w:rPr>
                <w:rFonts w:ascii="Times New Roman" w:hAnsi="Times New Roman" w:cs="Times New Roman"/>
                <w:sz w:val="20"/>
                <w:szCs w:val="20"/>
              </w:rPr>
              <w:t>Тихоокеанский государственный университет, г. Хабаровск</w:t>
            </w:r>
          </w:p>
          <w:p w14:paraId="0A3BFDC1" w14:textId="10B84BA9" w:rsidR="00376BD3" w:rsidRPr="00FC04F7" w:rsidRDefault="005D113B" w:rsidP="005D113B">
            <w:pPr>
              <w:spacing w:after="0"/>
              <w:jc w:val="center"/>
              <w:rPr>
                <w:rFonts w:ascii="Times New Roman" w:hAnsi="Times New Roman" w:cs="Times New Roman"/>
                <w:sz w:val="20"/>
                <w:szCs w:val="20"/>
              </w:rPr>
            </w:pPr>
            <w:r>
              <w:rPr>
                <w:rFonts w:ascii="Times New Roman" w:hAnsi="Times New Roman" w:cs="Times New Roman"/>
                <w:sz w:val="20"/>
                <w:szCs w:val="20"/>
              </w:rPr>
              <w:t>Смешанный формат с очными докладами с использованием дистанционных технологий</w:t>
            </w:r>
          </w:p>
        </w:tc>
        <w:tc>
          <w:tcPr>
            <w:tcW w:w="1380" w:type="pct"/>
          </w:tcPr>
          <w:p w14:paraId="3A829C72" w14:textId="70B3665E" w:rsidR="00376BD3" w:rsidRPr="00FC04F7" w:rsidRDefault="005D113B" w:rsidP="006D7F4C">
            <w:pPr>
              <w:spacing w:after="0"/>
              <w:jc w:val="center"/>
              <w:rPr>
                <w:rFonts w:ascii="Times New Roman" w:hAnsi="Times New Roman" w:cs="Times New Roman"/>
                <w:sz w:val="20"/>
                <w:szCs w:val="20"/>
              </w:rPr>
            </w:pPr>
            <w:r w:rsidRPr="005D113B">
              <w:rPr>
                <w:rFonts w:ascii="Times New Roman" w:hAnsi="Times New Roman" w:cs="Times New Roman"/>
                <w:sz w:val="20"/>
                <w:szCs w:val="20"/>
              </w:rPr>
              <w:t>https://sites.google.com/view/fareastmath2021</w:t>
            </w:r>
          </w:p>
        </w:tc>
        <w:tc>
          <w:tcPr>
            <w:tcW w:w="930" w:type="pct"/>
          </w:tcPr>
          <w:p w14:paraId="31DB01B9" w14:textId="29C5583C" w:rsidR="005D113B" w:rsidRPr="005D113B" w:rsidRDefault="005D113B" w:rsidP="005D113B">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B94885">
              <w:rPr>
                <w:rFonts w:ascii="Times New Roman" w:hAnsi="Times New Roman" w:cs="Times New Roman"/>
                <w:sz w:val="20"/>
                <w:szCs w:val="20"/>
              </w:rPr>
              <w:t>120</w:t>
            </w:r>
          </w:p>
          <w:p w14:paraId="39DDF0B9" w14:textId="77777777" w:rsidR="005D113B" w:rsidRPr="005D113B" w:rsidRDefault="005D113B" w:rsidP="005D113B">
            <w:pPr>
              <w:spacing w:after="0"/>
              <w:rPr>
                <w:rFonts w:ascii="Times New Roman" w:hAnsi="Times New Roman" w:cs="Times New Roman"/>
                <w:sz w:val="20"/>
                <w:szCs w:val="20"/>
              </w:rPr>
            </w:pPr>
            <w:r w:rsidRPr="005D113B">
              <w:rPr>
                <w:rFonts w:ascii="Times New Roman" w:hAnsi="Times New Roman" w:cs="Times New Roman"/>
                <w:sz w:val="20"/>
                <w:szCs w:val="20"/>
              </w:rPr>
              <w:t xml:space="preserve">из них: </w:t>
            </w:r>
          </w:p>
          <w:p w14:paraId="1268ACDF" w14:textId="0788B0B1" w:rsidR="005D113B" w:rsidRPr="005D113B" w:rsidRDefault="005D113B" w:rsidP="005D113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школьников – </w:t>
            </w:r>
            <w:r>
              <w:rPr>
                <w:rFonts w:ascii="Times New Roman" w:hAnsi="Times New Roman" w:cs="Times New Roman"/>
                <w:sz w:val="20"/>
                <w:szCs w:val="20"/>
              </w:rPr>
              <w:t>27</w:t>
            </w:r>
            <w:r w:rsidRPr="005D113B">
              <w:rPr>
                <w:rFonts w:ascii="Times New Roman" w:hAnsi="Times New Roman" w:cs="Times New Roman"/>
                <w:sz w:val="20"/>
                <w:szCs w:val="20"/>
              </w:rPr>
              <w:t>;</w:t>
            </w:r>
          </w:p>
          <w:p w14:paraId="54BC9B50" w14:textId="5898F027" w:rsidR="005D113B" w:rsidRPr="005D113B" w:rsidRDefault="005D113B" w:rsidP="005D113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студентов и магистрантов – </w:t>
            </w:r>
            <w:r>
              <w:rPr>
                <w:rFonts w:ascii="Times New Roman" w:hAnsi="Times New Roman" w:cs="Times New Roman"/>
                <w:sz w:val="20"/>
                <w:szCs w:val="20"/>
              </w:rPr>
              <w:t>52</w:t>
            </w:r>
            <w:r w:rsidRPr="005D113B">
              <w:rPr>
                <w:rFonts w:ascii="Times New Roman" w:hAnsi="Times New Roman" w:cs="Times New Roman"/>
                <w:sz w:val="20"/>
                <w:szCs w:val="20"/>
              </w:rPr>
              <w:t>;</w:t>
            </w:r>
          </w:p>
          <w:p w14:paraId="629F1DA8" w14:textId="3F7444D0" w:rsidR="005D113B" w:rsidRPr="005D113B" w:rsidRDefault="005D113B" w:rsidP="005D113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аспирантов – </w:t>
            </w:r>
            <w:r>
              <w:rPr>
                <w:rFonts w:ascii="Times New Roman" w:hAnsi="Times New Roman" w:cs="Times New Roman"/>
                <w:sz w:val="20"/>
                <w:szCs w:val="20"/>
              </w:rPr>
              <w:t>5</w:t>
            </w:r>
            <w:r w:rsidRPr="005D113B">
              <w:rPr>
                <w:rFonts w:ascii="Times New Roman" w:hAnsi="Times New Roman" w:cs="Times New Roman"/>
                <w:sz w:val="20"/>
                <w:szCs w:val="20"/>
              </w:rPr>
              <w:t>;</w:t>
            </w:r>
          </w:p>
          <w:p w14:paraId="0D41AED2" w14:textId="77777777" w:rsidR="005D113B" w:rsidRPr="005D113B" w:rsidRDefault="005D113B" w:rsidP="005D113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3FB89842" w14:textId="6880A1A0" w:rsidR="00376BD3" w:rsidRPr="00FC04F7" w:rsidRDefault="005D113B" w:rsidP="005D113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математиков и </w:t>
            </w:r>
            <w:r w:rsidRPr="005D113B">
              <w:rPr>
                <w:rFonts w:ascii="Times New Roman" w:hAnsi="Times New Roman" w:cs="Times New Roman"/>
                <w:sz w:val="20"/>
                <w:szCs w:val="20"/>
              </w:rPr>
              <w:lastRenderedPageBreak/>
              <w:t>преподавателей и учителей математики и информатики –</w:t>
            </w:r>
            <w:r w:rsidR="00B94885">
              <w:rPr>
                <w:rFonts w:ascii="Times New Roman" w:hAnsi="Times New Roman" w:cs="Times New Roman"/>
                <w:sz w:val="20"/>
                <w:szCs w:val="20"/>
              </w:rPr>
              <w:t xml:space="preserve"> 36</w:t>
            </w:r>
          </w:p>
        </w:tc>
      </w:tr>
      <w:tr w:rsidR="00FC2BEC" w:rsidRPr="00FC04F7" w14:paraId="588D6A94" w14:textId="77777777" w:rsidTr="001633F0">
        <w:trPr>
          <w:trHeight w:val="20"/>
        </w:trPr>
        <w:tc>
          <w:tcPr>
            <w:tcW w:w="112" w:type="pct"/>
          </w:tcPr>
          <w:p w14:paraId="1576F9EA" w14:textId="036805EB" w:rsidR="00050490" w:rsidRDefault="00050490" w:rsidP="006D7F4C">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275" w:type="pct"/>
          </w:tcPr>
          <w:p w14:paraId="105E4DA4" w14:textId="484CA06E" w:rsidR="00050490" w:rsidRPr="004A7BDE" w:rsidRDefault="00050490" w:rsidP="005D113B">
            <w:pPr>
              <w:spacing w:after="0"/>
              <w:rPr>
                <w:rFonts w:ascii="Times New Roman" w:hAnsi="Times New Roman" w:cs="Times New Roman"/>
                <w:sz w:val="24"/>
                <w:szCs w:val="24"/>
              </w:rPr>
            </w:pPr>
            <w:r w:rsidRPr="002B5199">
              <w:rPr>
                <w:rFonts w:ascii="Times New Roman" w:hAnsi="Times New Roman" w:cs="Times New Roman"/>
                <w:sz w:val="20"/>
                <w:szCs w:val="20"/>
              </w:rPr>
              <w:t>Дальневосточный конкурс работ по математике студентов и школьников «</w:t>
            </w:r>
            <w:proofErr w:type="spellStart"/>
            <w:r w:rsidRPr="002B5199">
              <w:rPr>
                <w:rFonts w:ascii="Times New Roman" w:hAnsi="Times New Roman" w:cs="Times New Roman"/>
                <w:sz w:val="20"/>
                <w:szCs w:val="20"/>
              </w:rPr>
              <w:t>Far</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East</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Math</w:t>
            </w:r>
            <w:proofErr w:type="spellEnd"/>
            <w:r w:rsidRPr="002B5199">
              <w:rPr>
                <w:rFonts w:ascii="Times New Roman" w:hAnsi="Times New Roman" w:cs="Times New Roman"/>
                <w:sz w:val="20"/>
                <w:szCs w:val="20"/>
              </w:rPr>
              <w:t>» и «</w:t>
            </w:r>
            <w:proofErr w:type="spellStart"/>
            <w:r w:rsidRPr="002B5199">
              <w:rPr>
                <w:rFonts w:ascii="Times New Roman" w:hAnsi="Times New Roman" w:cs="Times New Roman"/>
                <w:sz w:val="20"/>
                <w:szCs w:val="20"/>
              </w:rPr>
              <w:t>Far</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East</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Math</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Junior</w:t>
            </w:r>
            <w:proofErr w:type="spellEnd"/>
            <w:r w:rsidRPr="002B5199">
              <w:rPr>
                <w:rFonts w:ascii="Times New Roman" w:hAnsi="Times New Roman" w:cs="Times New Roman"/>
                <w:sz w:val="20"/>
                <w:szCs w:val="20"/>
              </w:rPr>
              <w:t xml:space="preserve">» </w:t>
            </w:r>
          </w:p>
        </w:tc>
        <w:tc>
          <w:tcPr>
            <w:tcW w:w="386" w:type="pct"/>
          </w:tcPr>
          <w:p w14:paraId="0CD558EF" w14:textId="04131FC9" w:rsidR="00050490" w:rsidRPr="0043621F" w:rsidRDefault="00050490" w:rsidP="006D7F4C">
            <w:pPr>
              <w:spacing w:after="0"/>
              <w:jc w:val="center"/>
              <w:rPr>
                <w:rFonts w:ascii="Times New Roman" w:eastAsia="Times New Roman" w:hAnsi="Times New Roman" w:cs="Times New Roman"/>
                <w:color w:val="000000"/>
                <w:sz w:val="20"/>
                <w:szCs w:val="20"/>
                <w:lang w:eastAsia="ru-RU"/>
              </w:rPr>
            </w:pPr>
            <w:r w:rsidRPr="002B5199">
              <w:rPr>
                <w:rFonts w:ascii="Times New Roman" w:hAnsi="Times New Roman" w:cs="Times New Roman"/>
                <w:sz w:val="20"/>
                <w:szCs w:val="20"/>
              </w:rPr>
              <w:t>27</w:t>
            </w:r>
            <w:r w:rsidR="002B5199" w:rsidRPr="002B5199">
              <w:rPr>
                <w:rFonts w:ascii="Times New Roman" w:hAnsi="Times New Roman" w:cs="Times New Roman"/>
                <w:sz w:val="20"/>
                <w:szCs w:val="20"/>
              </w:rPr>
              <w:t>.11.</w:t>
            </w:r>
            <w:r w:rsidRPr="002B5199">
              <w:rPr>
                <w:rFonts w:ascii="Times New Roman" w:hAnsi="Times New Roman" w:cs="Times New Roman"/>
                <w:sz w:val="20"/>
                <w:szCs w:val="20"/>
              </w:rPr>
              <w:t>2021</w:t>
            </w:r>
          </w:p>
        </w:tc>
        <w:tc>
          <w:tcPr>
            <w:tcW w:w="917" w:type="pct"/>
          </w:tcPr>
          <w:p w14:paraId="62F02A2D" w14:textId="77777777" w:rsidR="002B5199" w:rsidRDefault="002B5199" w:rsidP="002B5199">
            <w:pPr>
              <w:spacing w:after="0"/>
              <w:jc w:val="center"/>
              <w:rPr>
                <w:rFonts w:ascii="Times New Roman" w:hAnsi="Times New Roman" w:cs="Times New Roman"/>
                <w:sz w:val="20"/>
                <w:szCs w:val="20"/>
              </w:rPr>
            </w:pPr>
            <w:bookmarkStart w:id="2" w:name="_Hlk93522308"/>
            <w:r>
              <w:rPr>
                <w:rFonts w:ascii="Times New Roman" w:hAnsi="Times New Roman" w:cs="Times New Roman"/>
                <w:sz w:val="20"/>
                <w:szCs w:val="20"/>
              </w:rPr>
              <w:t>Тихоокеанский государственный университет, г. Хабаровск</w:t>
            </w:r>
          </w:p>
          <w:bookmarkEnd w:id="2"/>
          <w:p w14:paraId="6FC17FD2" w14:textId="328EE4D4" w:rsidR="00050490" w:rsidRDefault="002B5199" w:rsidP="002B5199">
            <w:pPr>
              <w:spacing w:after="0"/>
              <w:jc w:val="center"/>
              <w:rPr>
                <w:rFonts w:ascii="Times New Roman" w:hAnsi="Times New Roman" w:cs="Times New Roman"/>
                <w:sz w:val="20"/>
                <w:szCs w:val="20"/>
              </w:rPr>
            </w:pPr>
            <w:r>
              <w:rPr>
                <w:rFonts w:ascii="Times New Roman" w:hAnsi="Times New Roman" w:cs="Times New Roman"/>
                <w:sz w:val="20"/>
                <w:szCs w:val="20"/>
              </w:rPr>
              <w:t>Смешанный формат с очными докладами с использованием дистанционных технологий</w:t>
            </w:r>
          </w:p>
        </w:tc>
        <w:tc>
          <w:tcPr>
            <w:tcW w:w="1380" w:type="pct"/>
          </w:tcPr>
          <w:p w14:paraId="6D518190" w14:textId="0F12DB0E" w:rsidR="00050490" w:rsidRPr="00050490" w:rsidRDefault="002B5199" w:rsidP="006D7F4C">
            <w:pPr>
              <w:spacing w:after="0"/>
              <w:jc w:val="center"/>
              <w:rPr>
                <w:rFonts w:ascii="Times New Roman" w:hAnsi="Times New Roman" w:cs="Times New Roman"/>
                <w:sz w:val="20"/>
                <w:szCs w:val="20"/>
              </w:rPr>
            </w:pPr>
            <w:r w:rsidRPr="002B5199">
              <w:rPr>
                <w:rFonts w:ascii="Times New Roman" w:hAnsi="Times New Roman" w:cs="Times New Roman"/>
                <w:sz w:val="20"/>
                <w:szCs w:val="20"/>
              </w:rPr>
              <w:t>https://sites.google.com/view/fareastmath2021/</w:t>
            </w:r>
            <w:proofErr w:type="gramStart"/>
            <w:r>
              <w:rPr>
                <w:rFonts w:ascii="Times New Roman" w:hAnsi="Times New Roman" w:cs="Times New Roman"/>
                <w:sz w:val="20"/>
                <w:szCs w:val="20"/>
              </w:rPr>
              <w:t>конкурс-работ</w:t>
            </w:r>
            <w:proofErr w:type="gramEnd"/>
          </w:p>
        </w:tc>
        <w:tc>
          <w:tcPr>
            <w:tcW w:w="930" w:type="pct"/>
          </w:tcPr>
          <w:p w14:paraId="04769965" w14:textId="6031E5A5" w:rsidR="002B5199" w:rsidRPr="005D113B" w:rsidRDefault="002B5199" w:rsidP="002B5199">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9D3A47">
              <w:rPr>
                <w:rFonts w:ascii="Times New Roman" w:hAnsi="Times New Roman" w:cs="Times New Roman"/>
                <w:sz w:val="20"/>
                <w:szCs w:val="20"/>
              </w:rPr>
              <w:t>55,</w:t>
            </w:r>
          </w:p>
          <w:p w14:paraId="54E77D00" w14:textId="77777777" w:rsidR="002B5199" w:rsidRPr="005D113B" w:rsidRDefault="002B5199" w:rsidP="002B5199">
            <w:pPr>
              <w:spacing w:after="0"/>
              <w:rPr>
                <w:rFonts w:ascii="Times New Roman" w:hAnsi="Times New Roman" w:cs="Times New Roman"/>
                <w:sz w:val="20"/>
                <w:szCs w:val="20"/>
              </w:rPr>
            </w:pPr>
            <w:r w:rsidRPr="005D113B">
              <w:rPr>
                <w:rFonts w:ascii="Times New Roman" w:hAnsi="Times New Roman" w:cs="Times New Roman"/>
                <w:sz w:val="20"/>
                <w:szCs w:val="20"/>
              </w:rPr>
              <w:t xml:space="preserve">из них: </w:t>
            </w:r>
          </w:p>
          <w:p w14:paraId="4FB34383" w14:textId="45D77870" w:rsidR="002B5199" w:rsidRPr="005D113B" w:rsidRDefault="002B5199" w:rsidP="002B5199">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школьников –</w:t>
            </w:r>
            <w:r w:rsidR="0043504D">
              <w:rPr>
                <w:rFonts w:ascii="Times New Roman" w:hAnsi="Times New Roman" w:cs="Times New Roman"/>
                <w:sz w:val="20"/>
                <w:szCs w:val="20"/>
              </w:rPr>
              <w:t xml:space="preserve"> 18</w:t>
            </w:r>
            <w:r w:rsidRPr="005D113B">
              <w:rPr>
                <w:rFonts w:ascii="Times New Roman" w:hAnsi="Times New Roman" w:cs="Times New Roman"/>
                <w:sz w:val="20"/>
                <w:szCs w:val="20"/>
              </w:rPr>
              <w:t>;</w:t>
            </w:r>
          </w:p>
          <w:p w14:paraId="2B31E29D" w14:textId="56D58C94" w:rsidR="002B5199" w:rsidRPr="005D113B" w:rsidRDefault="002B5199" w:rsidP="002B5199">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студентов и магистрантов –</w:t>
            </w:r>
            <w:r w:rsidR="0043504D">
              <w:rPr>
                <w:rFonts w:ascii="Times New Roman" w:hAnsi="Times New Roman" w:cs="Times New Roman"/>
                <w:sz w:val="20"/>
                <w:szCs w:val="20"/>
              </w:rPr>
              <w:t xml:space="preserve"> 25</w:t>
            </w:r>
            <w:r w:rsidRPr="005D113B">
              <w:rPr>
                <w:rFonts w:ascii="Times New Roman" w:hAnsi="Times New Roman" w:cs="Times New Roman"/>
                <w:sz w:val="20"/>
                <w:szCs w:val="20"/>
              </w:rPr>
              <w:t>;</w:t>
            </w:r>
          </w:p>
          <w:p w14:paraId="33CF7BB3" w14:textId="731CAC6B" w:rsidR="002B5199" w:rsidRPr="005D113B" w:rsidRDefault="002B5199" w:rsidP="002B5199">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аспирантов –</w:t>
            </w:r>
            <w:r w:rsidR="0043504D">
              <w:rPr>
                <w:rFonts w:ascii="Times New Roman" w:hAnsi="Times New Roman" w:cs="Times New Roman"/>
                <w:sz w:val="20"/>
                <w:szCs w:val="20"/>
              </w:rPr>
              <w:t xml:space="preserve"> 2</w:t>
            </w:r>
            <w:r w:rsidRPr="005D113B">
              <w:rPr>
                <w:rFonts w:ascii="Times New Roman" w:hAnsi="Times New Roman" w:cs="Times New Roman"/>
                <w:sz w:val="20"/>
                <w:szCs w:val="20"/>
              </w:rPr>
              <w:t>;</w:t>
            </w:r>
          </w:p>
          <w:p w14:paraId="39C953A0" w14:textId="77777777" w:rsidR="002B5199" w:rsidRPr="005D113B" w:rsidRDefault="002B5199" w:rsidP="002B5199">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6AE46F44" w14:textId="471E64F6" w:rsidR="00050490" w:rsidRPr="005D113B" w:rsidRDefault="002B5199" w:rsidP="002B5199">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математиков и преподавателей и учителей математики и информатики –</w:t>
            </w:r>
            <w:r w:rsidR="0043504D">
              <w:rPr>
                <w:rFonts w:ascii="Times New Roman" w:hAnsi="Times New Roman" w:cs="Times New Roman"/>
                <w:sz w:val="20"/>
                <w:szCs w:val="20"/>
              </w:rPr>
              <w:t xml:space="preserve"> </w:t>
            </w:r>
            <w:r w:rsidR="009D3A47">
              <w:rPr>
                <w:rFonts w:ascii="Times New Roman" w:hAnsi="Times New Roman" w:cs="Times New Roman"/>
                <w:sz w:val="20"/>
                <w:szCs w:val="20"/>
              </w:rPr>
              <w:t>10</w:t>
            </w:r>
          </w:p>
        </w:tc>
      </w:tr>
      <w:tr w:rsidR="00FC2BEC" w:rsidRPr="00FC04F7" w14:paraId="359564E7" w14:textId="77777777" w:rsidTr="001633F0">
        <w:trPr>
          <w:trHeight w:val="20"/>
        </w:trPr>
        <w:tc>
          <w:tcPr>
            <w:tcW w:w="112" w:type="pct"/>
          </w:tcPr>
          <w:p w14:paraId="033C8CB0" w14:textId="4CF8D6A2" w:rsidR="0043621F" w:rsidRDefault="00050490" w:rsidP="006D7F4C">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275" w:type="pct"/>
          </w:tcPr>
          <w:p w14:paraId="44EDE2E6" w14:textId="45E448EF" w:rsidR="0043621F" w:rsidRPr="005D113B" w:rsidRDefault="0043621F" w:rsidP="005D113B">
            <w:pPr>
              <w:spacing w:after="0"/>
              <w:rPr>
                <w:rFonts w:ascii="Times New Roman" w:hAnsi="Times New Roman" w:cs="Times New Roman"/>
                <w:sz w:val="20"/>
                <w:szCs w:val="20"/>
              </w:rPr>
            </w:pPr>
            <w:r w:rsidRPr="003E5472">
              <w:rPr>
                <w:rFonts w:ascii="Times New Roman" w:hAnsi="Times New Roman" w:cs="Times New Roman"/>
                <w:sz w:val="20"/>
                <w:szCs w:val="20"/>
              </w:rPr>
              <w:t>Фестиваль математики</w:t>
            </w:r>
          </w:p>
        </w:tc>
        <w:tc>
          <w:tcPr>
            <w:tcW w:w="386" w:type="pct"/>
          </w:tcPr>
          <w:p w14:paraId="75267CC7" w14:textId="235DD7BD" w:rsidR="0043621F" w:rsidRPr="005D113B" w:rsidRDefault="0043621F" w:rsidP="006D7F4C">
            <w:pPr>
              <w:spacing w:after="0"/>
              <w:jc w:val="center"/>
              <w:rPr>
                <w:rFonts w:ascii="Times New Roman" w:hAnsi="Times New Roman" w:cs="Times New Roman"/>
                <w:sz w:val="20"/>
                <w:szCs w:val="20"/>
              </w:rPr>
            </w:pPr>
            <w:r w:rsidRPr="0043621F">
              <w:rPr>
                <w:rFonts w:ascii="Times New Roman" w:eastAsia="Times New Roman" w:hAnsi="Times New Roman" w:cs="Times New Roman"/>
                <w:color w:val="000000"/>
                <w:sz w:val="20"/>
                <w:szCs w:val="20"/>
                <w:lang w:eastAsia="ru-RU"/>
              </w:rPr>
              <w:t>25</w:t>
            </w:r>
            <w:r>
              <w:rPr>
                <w:rFonts w:ascii="Times New Roman" w:eastAsia="Times New Roman" w:hAnsi="Times New Roman" w:cs="Times New Roman"/>
                <w:color w:val="000000"/>
                <w:sz w:val="20"/>
                <w:szCs w:val="20"/>
                <w:lang w:eastAsia="ru-RU"/>
              </w:rPr>
              <w:t>.10.2021</w:t>
            </w:r>
            <w:r w:rsidRPr="0043621F">
              <w:rPr>
                <w:rFonts w:ascii="Times New Roman" w:eastAsia="Times New Roman" w:hAnsi="Times New Roman" w:cs="Times New Roman"/>
                <w:color w:val="000000"/>
                <w:sz w:val="20"/>
                <w:szCs w:val="20"/>
                <w:lang w:eastAsia="ru-RU"/>
              </w:rPr>
              <w:t>-29</w:t>
            </w:r>
            <w:r>
              <w:rPr>
                <w:rFonts w:ascii="Times New Roman" w:eastAsia="Times New Roman" w:hAnsi="Times New Roman" w:cs="Times New Roman"/>
                <w:color w:val="000000"/>
                <w:sz w:val="20"/>
                <w:szCs w:val="20"/>
                <w:lang w:eastAsia="ru-RU"/>
              </w:rPr>
              <w:t>.10.</w:t>
            </w:r>
            <w:r w:rsidRPr="0043621F">
              <w:rPr>
                <w:rFonts w:ascii="Times New Roman" w:eastAsia="Times New Roman" w:hAnsi="Times New Roman" w:cs="Times New Roman"/>
                <w:color w:val="000000"/>
                <w:sz w:val="20"/>
                <w:szCs w:val="20"/>
                <w:lang w:eastAsia="ru-RU"/>
              </w:rPr>
              <w:t>2021</w:t>
            </w:r>
          </w:p>
        </w:tc>
        <w:tc>
          <w:tcPr>
            <w:tcW w:w="917" w:type="pct"/>
          </w:tcPr>
          <w:p w14:paraId="1DBDE563" w14:textId="36B611C6" w:rsidR="0043621F" w:rsidRDefault="0043621F" w:rsidP="005D113B">
            <w:pPr>
              <w:spacing w:after="0"/>
              <w:jc w:val="center"/>
              <w:rPr>
                <w:rFonts w:ascii="Times New Roman" w:hAnsi="Times New Roman" w:cs="Times New Roman"/>
                <w:sz w:val="20"/>
                <w:szCs w:val="20"/>
              </w:rPr>
            </w:pPr>
            <w:r>
              <w:rPr>
                <w:rFonts w:ascii="Times New Roman" w:hAnsi="Times New Roman" w:cs="Times New Roman"/>
                <w:sz w:val="20"/>
                <w:szCs w:val="20"/>
              </w:rPr>
              <w:t>Тихоокеанский государственный университет, Математический лицей</w:t>
            </w:r>
            <w:r w:rsidR="00050490">
              <w:rPr>
                <w:rFonts w:ascii="Times New Roman" w:hAnsi="Times New Roman" w:cs="Times New Roman"/>
                <w:sz w:val="20"/>
                <w:szCs w:val="20"/>
              </w:rPr>
              <w:t>,</w:t>
            </w:r>
            <w:r>
              <w:rPr>
                <w:rFonts w:ascii="Times New Roman" w:hAnsi="Times New Roman" w:cs="Times New Roman"/>
                <w:sz w:val="20"/>
                <w:szCs w:val="20"/>
              </w:rPr>
              <w:t xml:space="preserve"> г. Хабаровск</w:t>
            </w:r>
          </w:p>
          <w:p w14:paraId="71C61A39" w14:textId="701F5FDF" w:rsidR="0043621F" w:rsidRDefault="00050490" w:rsidP="005D113B">
            <w:pPr>
              <w:spacing w:after="0"/>
              <w:jc w:val="center"/>
              <w:rPr>
                <w:rFonts w:ascii="Times New Roman" w:hAnsi="Times New Roman" w:cs="Times New Roman"/>
                <w:sz w:val="20"/>
                <w:szCs w:val="20"/>
              </w:rPr>
            </w:pPr>
            <w:r w:rsidRPr="0037319E">
              <w:rPr>
                <w:rFonts w:ascii="Times New Roman" w:hAnsi="Times New Roman" w:cs="Times New Roman"/>
                <w:sz w:val="20"/>
                <w:szCs w:val="20"/>
              </w:rPr>
              <w:t>Инженерная школа</w:t>
            </w:r>
            <w:r>
              <w:rPr>
                <w:rFonts w:ascii="Times New Roman" w:hAnsi="Times New Roman" w:cs="Times New Roman"/>
                <w:sz w:val="20"/>
                <w:szCs w:val="20"/>
              </w:rPr>
              <w:t xml:space="preserve">, </w:t>
            </w:r>
            <w:r w:rsidRPr="0037319E">
              <w:rPr>
                <w:rFonts w:ascii="Times New Roman" w:hAnsi="Times New Roman" w:cs="Times New Roman"/>
                <w:sz w:val="20"/>
                <w:szCs w:val="20"/>
              </w:rPr>
              <w:t>Лицей № 1</w:t>
            </w:r>
            <w:r>
              <w:rPr>
                <w:rFonts w:ascii="Times New Roman" w:hAnsi="Times New Roman" w:cs="Times New Roman"/>
                <w:sz w:val="20"/>
                <w:szCs w:val="20"/>
              </w:rPr>
              <w:t>,</w:t>
            </w:r>
            <w:r w:rsidRPr="0037319E">
              <w:rPr>
                <w:rFonts w:ascii="Times New Roman" w:hAnsi="Times New Roman" w:cs="Times New Roman"/>
                <w:sz w:val="20"/>
                <w:szCs w:val="20"/>
              </w:rPr>
              <w:t xml:space="preserve"> Комсомольск-на-Амуре</w:t>
            </w:r>
          </w:p>
          <w:p w14:paraId="7EADE19F" w14:textId="77777777" w:rsidR="00050490" w:rsidRDefault="00050490" w:rsidP="00050490">
            <w:pPr>
              <w:spacing w:after="0"/>
              <w:rPr>
                <w:rFonts w:ascii="Times New Roman" w:hAnsi="Times New Roman" w:cs="Times New Roman"/>
                <w:sz w:val="20"/>
                <w:szCs w:val="20"/>
              </w:rPr>
            </w:pPr>
          </w:p>
          <w:p w14:paraId="608DCC5C" w14:textId="501DAE8B" w:rsidR="0043621F" w:rsidRDefault="0043621F" w:rsidP="005D113B">
            <w:pPr>
              <w:spacing w:after="0"/>
              <w:jc w:val="center"/>
              <w:rPr>
                <w:rFonts w:ascii="Times New Roman" w:hAnsi="Times New Roman" w:cs="Times New Roman"/>
                <w:sz w:val="20"/>
                <w:szCs w:val="20"/>
              </w:rPr>
            </w:pPr>
          </w:p>
        </w:tc>
        <w:tc>
          <w:tcPr>
            <w:tcW w:w="1380" w:type="pct"/>
          </w:tcPr>
          <w:p w14:paraId="16052152" w14:textId="263FCA75" w:rsidR="0043621F" w:rsidRDefault="00050490" w:rsidP="006D7F4C">
            <w:pPr>
              <w:spacing w:after="0"/>
              <w:jc w:val="center"/>
              <w:rPr>
                <w:rFonts w:ascii="Times New Roman" w:hAnsi="Times New Roman" w:cs="Times New Roman"/>
                <w:sz w:val="20"/>
                <w:szCs w:val="20"/>
              </w:rPr>
            </w:pPr>
            <w:r w:rsidRPr="00050490">
              <w:rPr>
                <w:rFonts w:ascii="Times New Roman" w:hAnsi="Times New Roman" w:cs="Times New Roman"/>
                <w:sz w:val="20"/>
                <w:szCs w:val="20"/>
              </w:rPr>
              <w:t>https://sites.google.com/view/dvcmi-khv</w:t>
            </w:r>
          </w:p>
          <w:p w14:paraId="3AE5DF2E" w14:textId="48BEFE37" w:rsidR="00050490" w:rsidRPr="005D113B" w:rsidRDefault="00050490" w:rsidP="006D7F4C">
            <w:pPr>
              <w:spacing w:after="0"/>
              <w:jc w:val="center"/>
              <w:rPr>
                <w:rFonts w:ascii="Times New Roman" w:hAnsi="Times New Roman" w:cs="Times New Roman"/>
                <w:sz w:val="20"/>
                <w:szCs w:val="20"/>
              </w:rPr>
            </w:pPr>
            <w:r w:rsidRPr="00050490">
              <w:rPr>
                <w:rFonts w:ascii="Times New Roman" w:hAnsi="Times New Roman" w:cs="Times New Roman"/>
                <w:sz w:val="20"/>
                <w:szCs w:val="20"/>
              </w:rPr>
              <w:t>https://pnu.edu.ru/ru/news/2021-11-12-mathimatiks3/</w:t>
            </w:r>
          </w:p>
        </w:tc>
        <w:tc>
          <w:tcPr>
            <w:tcW w:w="930" w:type="pct"/>
          </w:tcPr>
          <w:p w14:paraId="2EBD3E47" w14:textId="01CFE469" w:rsidR="0043621F" w:rsidRPr="005D113B" w:rsidRDefault="0043621F" w:rsidP="0043621F">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9D3A47">
              <w:rPr>
                <w:rFonts w:ascii="Times New Roman" w:hAnsi="Times New Roman" w:cs="Times New Roman"/>
                <w:sz w:val="20"/>
                <w:szCs w:val="20"/>
              </w:rPr>
              <w:t>206,</w:t>
            </w:r>
          </w:p>
          <w:p w14:paraId="2D0B0355" w14:textId="77777777" w:rsidR="0043621F" w:rsidRPr="005D113B" w:rsidRDefault="0043621F" w:rsidP="0043621F">
            <w:pPr>
              <w:spacing w:after="0"/>
              <w:rPr>
                <w:rFonts w:ascii="Times New Roman" w:hAnsi="Times New Roman" w:cs="Times New Roman"/>
                <w:sz w:val="20"/>
                <w:szCs w:val="20"/>
              </w:rPr>
            </w:pPr>
            <w:r w:rsidRPr="005D113B">
              <w:rPr>
                <w:rFonts w:ascii="Times New Roman" w:hAnsi="Times New Roman" w:cs="Times New Roman"/>
                <w:sz w:val="20"/>
                <w:szCs w:val="20"/>
              </w:rPr>
              <w:t xml:space="preserve">из них: </w:t>
            </w:r>
          </w:p>
          <w:p w14:paraId="1A8BB00B" w14:textId="0CE7261F" w:rsidR="0043621F" w:rsidRPr="005D113B" w:rsidRDefault="0043621F" w:rsidP="0043621F">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школьников – </w:t>
            </w:r>
            <w:r>
              <w:rPr>
                <w:rFonts w:ascii="Times New Roman" w:hAnsi="Times New Roman" w:cs="Times New Roman"/>
                <w:sz w:val="20"/>
                <w:szCs w:val="20"/>
              </w:rPr>
              <w:t>73</w:t>
            </w:r>
            <w:r w:rsidRPr="005D113B">
              <w:rPr>
                <w:rFonts w:ascii="Times New Roman" w:hAnsi="Times New Roman" w:cs="Times New Roman"/>
                <w:sz w:val="20"/>
                <w:szCs w:val="20"/>
              </w:rPr>
              <w:t>;</w:t>
            </w:r>
          </w:p>
          <w:p w14:paraId="7BED5981" w14:textId="0C85C7FC" w:rsidR="0043621F" w:rsidRPr="005D113B" w:rsidRDefault="0043621F" w:rsidP="0043621F">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студентов и магистрантов – </w:t>
            </w:r>
            <w:r w:rsidR="009D3A47">
              <w:rPr>
                <w:rFonts w:ascii="Times New Roman" w:hAnsi="Times New Roman" w:cs="Times New Roman"/>
                <w:sz w:val="20"/>
                <w:szCs w:val="20"/>
              </w:rPr>
              <w:t>43</w:t>
            </w:r>
            <w:r w:rsidRPr="005D113B">
              <w:rPr>
                <w:rFonts w:ascii="Times New Roman" w:hAnsi="Times New Roman" w:cs="Times New Roman"/>
                <w:sz w:val="20"/>
                <w:szCs w:val="20"/>
              </w:rPr>
              <w:t>;</w:t>
            </w:r>
          </w:p>
          <w:p w14:paraId="5B8F9CF4" w14:textId="77777777" w:rsidR="0043621F" w:rsidRPr="005D113B" w:rsidRDefault="0043621F" w:rsidP="0043621F">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аспирантов – </w:t>
            </w:r>
            <w:r>
              <w:rPr>
                <w:rFonts w:ascii="Times New Roman" w:hAnsi="Times New Roman" w:cs="Times New Roman"/>
                <w:sz w:val="20"/>
                <w:szCs w:val="20"/>
              </w:rPr>
              <w:t>5</w:t>
            </w:r>
            <w:r w:rsidRPr="005D113B">
              <w:rPr>
                <w:rFonts w:ascii="Times New Roman" w:hAnsi="Times New Roman" w:cs="Times New Roman"/>
                <w:sz w:val="20"/>
                <w:szCs w:val="20"/>
              </w:rPr>
              <w:t>;</w:t>
            </w:r>
          </w:p>
          <w:p w14:paraId="2F85167B" w14:textId="77777777" w:rsidR="0043621F" w:rsidRPr="005D113B" w:rsidRDefault="0043621F" w:rsidP="0043621F">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1FAFC7EC" w14:textId="72760F96" w:rsidR="0043621F" w:rsidRPr="005D113B" w:rsidRDefault="0043621F" w:rsidP="0043621F">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математиков и преподавателей и учителей математики и информатики –</w:t>
            </w:r>
            <w:r w:rsidR="009D3A47">
              <w:rPr>
                <w:rFonts w:ascii="Times New Roman" w:hAnsi="Times New Roman" w:cs="Times New Roman"/>
                <w:sz w:val="20"/>
                <w:szCs w:val="20"/>
              </w:rPr>
              <w:t xml:space="preserve"> 85</w:t>
            </w:r>
          </w:p>
        </w:tc>
      </w:tr>
      <w:tr w:rsidR="00FC2BEC" w:rsidRPr="00FC04F7" w14:paraId="3F673A33" w14:textId="77777777" w:rsidTr="001633F0">
        <w:trPr>
          <w:trHeight w:val="20"/>
        </w:trPr>
        <w:tc>
          <w:tcPr>
            <w:tcW w:w="112" w:type="pct"/>
          </w:tcPr>
          <w:p w14:paraId="1ABFC2EB" w14:textId="4E3058F3" w:rsidR="0043621F" w:rsidRDefault="00FC2BEC" w:rsidP="006D7F4C">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275" w:type="pct"/>
          </w:tcPr>
          <w:p w14:paraId="0B98CF8B" w14:textId="145F856B" w:rsidR="0043621F" w:rsidRDefault="003E5472" w:rsidP="005D113B">
            <w:pPr>
              <w:spacing w:after="0"/>
              <w:rPr>
                <w:rFonts w:ascii="Times New Roman" w:hAnsi="Times New Roman" w:cs="Times New Roman"/>
                <w:sz w:val="20"/>
                <w:szCs w:val="20"/>
              </w:rPr>
            </w:pPr>
            <w:r w:rsidRPr="003E5472">
              <w:rPr>
                <w:rFonts w:ascii="Times New Roman" w:hAnsi="Times New Roman" w:cs="Times New Roman"/>
                <w:sz w:val="20"/>
                <w:szCs w:val="20"/>
              </w:rPr>
              <w:t>Межрегиональный научно-методологический семинар «Актуальные проблемы и современные тенденции развития информационного и математического образования в свете инновационных исследований»</w:t>
            </w:r>
          </w:p>
          <w:p w14:paraId="2F8E0DF3" w14:textId="77777777" w:rsidR="008C5546" w:rsidRDefault="008C5546" w:rsidP="005D113B">
            <w:pPr>
              <w:spacing w:after="0"/>
              <w:rPr>
                <w:rFonts w:ascii="Times New Roman" w:hAnsi="Times New Roman" w:cs="Times New Roman"/>
                <w:sz w:val="20"/>
                <w:szCs w:val="20"/>
              </w:rPr>
            </w:pPr>
          </w:p>
          <w:p w14:paraId="49A572EF" w14:textId="3D5CE514" w:rsidR="00FC2BEC" w:rsidRPr="005D113B" w:rsidRDefault="00FC2BEC" w:rsidP="005D113B">
            <w:pPr>
              <w:spacing w:after="0"/>
              <w:rPr>
                <w:rFonts w:ascii="Times New Roman" w:hAnsi="Times New Roman" w:cs="Times New Roman"/>
                <w:sz w:val="20"/>
                <w:szCs w:val="20"/>
              </w:rPr>
            </w:pPr>
            <w:r w:rsidRPr="00FC2BEC">
              <w:rPr>
                <w:rFonts w:ascii="Times New Roman" w:hAnsi="Times New Roman" w:cs="Times New Roman"/>
                <w:sz w:val="20"/>
                <w:szCs w:val="20"/>
              </w:rPr>
              <w:t xml:space="preserve">Адаптационная деятельность преподавателей и обучающихся в условиях </w:t>
            </w:r>
            <w:proofErr w:type="spellStart"/>
            <w:r w:rsidRPr="00FC2BEC">
              <w:rPr>
                <w:rFonts w:ascii="Times New Roman" w:hAnsi="Times New Roman" w:cs="Times New Roman"/>
                <w:sz w:val="20"/>
                <w:szCs w:val="20"/>
              </w:rPr>
              <w:t>цифровизации</w:t>
            </w:r>
            <w:proofErr w:type="spellEnd"/>
            <w:r w:rsidRPr="00FC2BEC">
              <w:rPr>
                <w:rFonts w:ascii="Times New Roman" w:hAnsi="Times New Roman" w:cs="Times New Roman"/>
                <w:sz w:val="20"/>
                <w:szCs w:val="20"/>
              </w:rPr>
              <w:t xml:space="preserve"> и математизации, Анатолий </w:t>
            </w:r>
            <w:proofErr w:type="spellStart"/>
            <w:r w:rsidRPr="00FC2BEC">
              <w:rPr>
                <w:rFonts w:ascii="Times New Roman" w:hAnsi="Times New Roman" w:cs="Times New Roman"/>
                <w:sz w:val="20"/>
                <w:szCs w:val="20"/>
              </w:rPr>
              <w:t>Поличка</w:t>
            </w:r>
            <w:proofErr w:type="spellEnd"/>
            <w:r w:rsidRPr="00FC2BEC">
              <w:rPr>
                <w:rFonts w:ascii="Times New Roman" w:hAnsi="Times New Roman" w:cs="Times New Roman"/>
                <w:sz w:val="20"/>
                <w:szCs w:val="20"/>
              </w:rPr>
              <w:t xml:space="preserve">, </w:t>
            </w:r>
            <w:proofErr w:type="spellStart"/>
            <w:r w:rsidRPr="00FC2BEC">
              <w:rPr>
                <w:rFonts w:ascii="Times New Roman" w:hAnsi="Times New Roman" w:cs="Times New Roman"/>
                <w:sz w:val="20"/>
                <w:szCs w:val="20"/>
              </w:rPr>
              <w:t>д</w:t>
            </w:r>
            <w:proofErr w:type="gramStart"/>
            <w:r w:rsidRPr="00FC2BEC">
              <w:rPr>
                <w:rFonts w:ascii="Times New Roman" w:hAnsi="Times New Roman" w:cs="Times New Roman"/>
                <w:sz w:val="20"/>
                <w:szCs w:val="20"/>
              </w:rPr>
              <w:t>.п</w:t>
            </w:r>
            <w:proofErr w:type="gramEnd"/>
            <w:r w:rsidRPr="00FC2BEC">
              <w:rPr>
                <w:rFonts w:ascii="Times New Roman" w:hAnsi="Times New Roman" w:cs="Times New Roman"/>
                <w:sz w:val="20"/>
                <w:szCs w:val="20"/>
              </w:rPr>
              <w:t>ед.н</w:t>
            </w:r>
            <w:proofErr w:type="spellEnd"/>
            <w:r w:rsidRPr="00FC2BEC">
              <w:rPr>
                <w:rFonts w:ascii="Times New Roman" w:hAnsi="Times New Roman" w:cs="Times New Roman"/>
                <w:sz w:val="20"/>
                <w:szCs w:val="20"/>
              </w:rPr>
              <w:t>., к.ф.-м.н., профессор кафедры «Математика и информационные технологии» ТОГУ</w:t>
            </w:r>
          </w:p>
        </w:tc>
        <w:tc>
          <w:tcPr>
            <w:tcW w:w="386" w:type="pct"/>
          </w:tcPr>
          <w:p w14:paraId="13E94695" w14:textId="77777777" w:rsidR="0043621F" w:rsidRDefault="00F61B1E" w:rsidP="006D7F4C">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В течение учебного года</w:t>
            </w:r>
          </w:p>
          <w:p w14:paraId="3E0B5500" w14:textId="77777777" w:rsidR="008C5546" w:rsidRDefault="008C5546" w:rsidP="006D7F4C">
            <w:pPr>
              <w:spacing w:after="0"/>
              <w:jc w:val="center"/>
              <w:rPr>
                <w:rFonts w:ascii="Times New Roman" w:hAnsi="Times New Roman" w:cs="Times New Roman"/>
                <w:sz w:val="20"/>
                <w:szCs w:val="20"/>
              </w:rPr>
            </w:pPr>
          </w:p>
          <w:p w14:paraId="54AF330E" w14:textId="77777777" w:rsidR="008C5546" w:rsidRDefault="008C5546" w:rsidP="006D7F4C">
            <w:pPr>
              <w:spacing w:after="0"/>
              <w:jc w:val="center"/>
              <w:rPr>
                <w:rFonts w:ascii="Times New Roman" w:hAnsi="Times New Roman" w:cs="Times New Roman"/>
                <w:sz w:val="20"/>
                <w:szCs w:val="20"/>
              </w:rPr>
            </w:pPr>
          </w:p>
          <w:p w14:paraId="328B4807" w14:textId="77777777" w:rsidR="008C5546" w:rsidRDefault="008C5546" w:rsidP="008C5546">
            <w:pPr>
              <w:spacing w:after="0"/>
              <w:rPr>
                <w:rFonts w:ascii="Times New Roman" w:hAnsi="Times New Roman" w:cs="Times New Roman"/>
                <w:sz w:val="20"/>
                <w:szCs w:val="20"/>
              </w:rPr>
            </w:pPr>
          </w:p>
          <w:p w14:paraId="3999253E" w14:textId="77777777" w:rsidR="008C5546" w:rsidRDefault="008C5546" w:rsidP="008C5546">
            <w:pPr>
              <w:spacing w:after="0"/>
              <w:rPr>
                <w:rFonts w:ascii="Times New Roman" w:hAnsi="Times New Roman" w:cs="Times New Roman"/>
                <w:sz w:val="20"/>
                <w:szCs w:val="20"/>
              </w:rPr>
            </w:pPr>
          </w:p>
          <w:p w14:paraId="6B371230" w14:textId="2457064B" w:rsidR="008C5546" w:rsidRPr="005D113B" w:rsidRDefault="008C5546" w:rsidP="008C5546">
            <w:pPr>
              <w:spacing w:after="0"/>
              <w:rPr>
                <w:rFonts w:ascii="Times New Roman" w:hAnsi="Times New Roman" w:cs="Times New Roman"/>
                <w:sz w:val="20"/>
                <w:szCs w:val="20"/>
              </w:rPr>
            </w:pPr>
            <w:r>
              <w:rPr>
                <w:rFonts w:ascii="Times New Roman" w:hAnsi="Times New Roman" w:cs="Times New Roman"/>
                <w:sz w:val="20"/>
                <w:szCs w:val="20"/>
              </w:rPr>
              <w:t>12.02.2021</w:t>
            </w:r>
          </w:p>
        </w:tc>
        <w:tc>
          <w:tcPr>
            <w:tcW w:w="917" w:type="pct"/>
          </w:tcPr>
          <w:p w14:paraId="50D23DB7" w14:textId="77777777" w:rsidR="00F61B1E" w:rsidRDefault="00F61B1E" w:rsidP="00F61B1E">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Тихоокеанский государственный университет, г. Хабаровск</w:t>
            </w:r>
          </w:p>
          <w:p w14:paraId="3AC1B3B3" w14:textId="09A0B63C" w:rsidR="0043621F" w:rsidRDefault="00F61B1E" w:rsidP="005D113B">
            <w:pPr>
              <w:spacing w:after="0"/>
              <w:jc w:val="center"/>
              <w:rPr>
                <w:rFonts w:ascii="Times New Roman" w:hAnsi="Times New Roman" w:cs="Times New Roman"/>
                <w:sz w:val="20"/>
                <w:szCs w:val="20"/>
              </w:rPr>
            </w:pPr>
            <w:r>
              <w:rPr>
                <w:rFonts w:ascii="Times New Roman" w:hAnsi="Times New Roman" w:cs="Times New Roman"/>
                <w:sz w:val="20"/>
                <w:szCs w:val="20"/>
              </w:rPr>
              <w:t>Очный формат с использованием дистанционных технологий</w:t>
            </w:r>
          </w:p>
        </w:tc>
        <w:tc>
          <w:tcPr>
            <w:tcW w:w="1380" w:type="pct"/>
          </w:tcPr>
          <w:p w14:paraId="3417A209" w14:textId="77777777" w:rsidR="0043621F" w:rsidRPr="005D113B" w:rsidRDefault="0043621F" w:rsidP="006D7F4C">
            <w:pPr>
              <w:spacing w:after="0"/>
              <w:jc w:val="center"/>
              <w:rPr>
                <w:rFonts w:ascii="Times New Roman" w:hAnsi="Times New Roman" w:cs="Times New Roman"/>
                <w:sz w:val="20"/>
                <w:szCs w:val="20"/>
              </w:rPr>
            </w:pPr>
          </w:p>
        </w:tc>
        <w:tc>
          <w:tcPr>
            <w:tcW w:w="930" w:type="pct"/>
          </w:tcPr>
          <w:p w14:paraId="21257C39" w14:textId="45010BE7" w:rsidR="003E5472" w:rsidRPr="005D113B" w:rsidRDefault="003E5472" w:rsidP="003E5472">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EF461A">
              <w:rPr>
                <w:rFonts w:ascii="Times New Roman" w:hAnsi="Times New Roman" w:cs="Times New Roman"/>
                <w:sz w:val="20"/>
                <w:szCs w:val="20"/>
              </w:rPr>
              <w:t>62,</w:t>
            </w:r>
          </w:p>
          <w:p w14:paraId="361B5128" w14:textId="77777777" w:rsidR="003E5472" w:rsidRPr="005D113B" w:rsidRDefault="003E5472" w:rsidP="003E5472">
            <w:pPr>
              <w:spacing w:after="0"/>
              <w:rPr>
                <w:rFonts w:ascii="Times New Roman" w:hAnsi="Times New Roman" w:cs="Times New Roman"/>
                <w:sz w:val="20"/>
                <w:szCs w:val="20"/>
              </w:rPr>
            </w:pPr>
            <w:r w:rsidRPr="005D113B">
              <w:rPr>
                <w:rFonts w:ascii="Times New Roman" w:hAnsi="Times New Roman" w:cs="Times New Roman"/>
                <w:sz w:val="20"/>
                <w:szCs w:val="20"/>
              </w:rPr>
              <w:t xml:space="preserve">из них: </w:t>
            </w:r>
          </w:p>
          <w:p w14:paraId="510529B9" w14:textId="79F3E360" w:rsidR="003E5472" w:rsidRPr="005D113B" w:rsidRDefault="003E5472" w:rsidP="003E5472">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школьников – </w:t>
            </w:r>
            <w:r w:rsidR="00DC737F">
              <w:rPr>
                <w:rFonts w:ascii="Times New Roman" w:hAnsi="Times New Roman" w:cs="Times New Roman"/>
                <w:sz w:val="20"/>
                <w:szCs w:val="20"/>
              </w:rPr>
              <w:t>0</w:t>
            </w:r>
            <w:r w:rsidRPr="005D113B">
              <w:rPr>
                <w:rFonts w:ascii="Times New Roman" w:hAnsi="Times New Roman" w:cs="Times New Roman"/>
                <w:sz w:val="20"/>
                <w:szCs w:val="20"/>
              </w:rPr>
              <w:t>;</w:t>
            </w:r>
          </w:p>
          <w:p w14:paraId="4E1E6EE7" w14:textId="78DDB5E3" w:rsidR="003E5472" w:rsidRPr="005D113B" w:rsidRDefault="003E5472" w:rsidP="003E5472">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студентов и магистрантов – </w:t>
            </w:r>
            <w:r w:rsidR="00595526">
              <w:rPr>
                <w:rFonts w:ascii="Times New Roman" w:hAnsi="Times New Roman" w:cs="Times New Roman"/>
                <w:sz w:val="20"/>
                <w:szCs w:val="20"/>
              </w:rPr>
              <w:t>48</w:t>
            </w:r>
            <w:r w:rsidRPr="005D113B">
              <w:rPr>
                <w:rFonts w:ascii="Times New Roman" w:hAnsi="Times New Roman" w:cs="Times New Roman"/>
                <w:sz w:val="20"/>
                <w:szCs w:val="20"/>
              </w:rPr>
              <w:t>;</w:t>
            </w:r>
          </w:p>
          <w:p w14:paraId="009185D0" w14:textId="7AF8DE25" w:rsidR="003E5472" w:rsidRPr="005D113B" w:rsidRDefault="003E5472" w:rsidP="003E5472">
            <w:pPr>
              <w:spacing w:after="0"/>
              <w:rPr>
                <w:rFonts w:ascii="Times New Roman" w:hAnsi="Times New Roman" w:cs="Times New Roman"/>
                <w:sz w:val="20"/>
                <w:szCs w:val="20"/>
              </w:rPr>
            </w:pPr>
            <w:r w:rsidRPr="005D113B">
              <w:rPr>
                <w:rFonts w:ascii="Times New Roman" w:hAnsi="Times New Roman" w:cs="Times New Roman"/>
                <w:sz w:val="20"/>
                <w:szCs w:val="20"/>
              </w:rPr>
              <w:lastRenderedPageBreak/>
              <w:t>количество аспирантов –</w:t>
            </w:r>
            <w:r w:rsidR="004E53F8">
              <w:rPr>
                <w:rFonts w:ascii="Times New Roman" w:hAnsi="Times New Roman" w:cs="Times New Roman"/>
                <w:sz w:val="20"/>
                <w:szCs w:val="20"/>
              </w:rPr>
              <w:t xml:space="preserve"> 2</w:t>
            </w:r>
            <w:r w:rsidRPr="005D113B">
              <w:rPr>
                <w:rFonts w:ascii="Times New Roman" w:hAnsi="Times New Roman" w:cs="Times New Roman"/>
                <w:sz w:val="20"/>
                <w:szCs w:val="20"/>
              </w:rPr>
              <w:t>;</w:t>
            </w:r>
          </w:p>
          <w:p w14:paraId="69C733A2" w14:textId="77777777" w:rsidR="003E5472" w:rsidRPr="005D113B" w:rsidRDefault="003E5472" w:rsidP="003E5472">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09AFFC1A" w14:textId="3D774FB1" w:rsidR="0043621F" w:rsidRPr="005D113B" w:rsidRDefault="003E5472" w:rsidP="003E5472">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математиков и преподавателей и учителей математики и информатики –</w:t>
            </w:r>
            <w:r w:rsidR="00EF461A">
              <w:rPr>
                <w:rFonts w:ascii="Times New Roman" w:hAnsi="Times New Roman" w:cs="Times New Roman"/>
                <w:sz w:val="20"/>
                <w:szCs w:val="20"/>
              </w:rPr>
              <w:t xml:space="preserve"> 12</w:t>
            </w:r>
          </w:p>
        </w:tc>
      </w:tr>
      <w:tr w:rsidR="008C5546" w:rsidRPr="00FC04F7" w14:paraId="4A681A31" w14:textId="77777777" w:rsidTr="001633F0">
        <w:trPr>
          <w:trHeight w:val="20"/>
        </w:trPr>
        <w:tc>
          <w:tcPr>
            <w:tcW w:w="112" w:type="pct"/>
          </w:tcPr>
          <w:p w14:paraId="6FD2962A" w14:textId="2FD13FDD" w:rsidR="008C5546" w:rsidRDefault="008C5546" w:rsidP="008C5546">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275" w:type="pct"/>
          </w:tcPr>
          <w:p w14:paraId="24398F1F" w14:textId="77777777" w:rsidR="008C5546" w:rsidRDefault="008C5546" w:rsidP="008C5546">
            <w:pPr>
              <w:spacing w:after="0"/>
              <w:rPr>
                <w:rFonts w:ascii="Times New Roman" w:hAnsi="Times New Roman" w:cs="Times New Roman"/>
                <w:sz w:val="20"/>
                <w:szCs w:val="20"/>
              </w:rPr>
            </w:pPr>
            <w:r w:rsidRPr="003E5472">
              <w:rPr>
                <w:rFonts w:ascii="Times New Roman" w:hAnsi="Times New Roman" w:cs="Times New Roman"/>
                <w:sz w:val="20"/>
                <w:szCs w:val="20"/>
              </w:rPr>
              <w:t>Межвузовский научно-исследовательский семинар для студентов, аспирантов и преподавателей «Математическое моделирование сложных процессов»</w:t>
            </w:r>
          </w:p>
          <w:p w14:paraId="1DB13D9E" w14:textId="77777777" w:rsidR="008C5546" w:rsidRDefault="008C5546" w:rsidP="008C5546">
            <w:pPr>
              <w:spacing w:after="0"/>
              <w:rPr>
                <w:rFonts w:ascii="Times New Roman" w:hAnsi="Times New Roman" w:cs="Times New Roman"/>
                <w:sz w:val="20"/>
                <w:szCs w:val="20"/>
              </w:rPr>
            </w:pPr>
          </w:p>
          <w:p w14:paraId="5BD7AD43" w14:textId="77777777" w:rsidR="0017028B" w:rsidRDefault="00641E22" w:rsidP="0017028B">
            <w:pPr>
              <w:spacing w:after="0"/>
            </w:pPr>
            <w:r w:rsidRPr="00641E22">
              <w:rPr>
                <w:rFonts w:ascii="Times New Roman" w:hAnsi="Times New Roman" w:cs="Times New Roman"/>
                <w:sz w:val="20"/>
                <w:szCs w:val="20"/>
              </w:rPr>
              <w:t>Квантовый компьютер: мифы и реальность, Юлия Зотова, аспирант МФТИ, младший научный сотрудник Японского национального исследовательского института RIKEN (Токио)</w:t>
            </w:r>
            <w:r w:rsidR="0017028B">
              <w:t xml:space="preserve"> </w:t>
            </w:r>
          </w:p>
          <w:p w14:paraId="43B96EF5" w14:textId="77777777" w:rsidR="0017028B" w:rsidRDefault="0017028B" w:rsidP="0017028B">
            <w:pPr>
              <w:spacing w:after="0"/>
              <w:rPr>
                <w:rFonts w:ascii="Times New Roman" w:hAnsi="Times New Roman" w:cs="Times New Roman"/>
                <w:sz w:val="20"/>
                <w:szCs w:val="20"/>
              </w:rPr>
            </w:pPr>
          </w:p>
          <w:p w14:paraId="5D5EAF09" w14:textId="79E4DFD8" w:rsidR="0017028B" w:rsidRDefault="0017028B" w:rsidP="0017028B">
            <w:pPr>
              <w:spacing w:after="0"/>
              <w:rPr>
                <w:rFonts w:ascii="Times New Roman" w:hAnsi="Times New Roman" w:cs="Times New Roman"/>
                <w:sz w:val="20"/>
                <w:szCs w:val="20"/>
              </w:rPr>
            </w:pPr>
            <w:r w:rsidRPr="0017028B">
              <w:rPr>
                <w:rFonts w:ascii="Times New Roman" w:hAnsi="Times New Roman" w:cs="Times New Roman"/>
                <w:sz w:val="20"/>
                <w:szCs w:val="20"/>
              </w:rPr>
              <w:t xml:space="preserve"> Как была решена самая знаменитая математическая задача XX века, Александр Гутман, д ф.-</w:t>
            </w:r>
            <w:proofErr w:type="spellStart"/>
            <w:r w:rsidRPr="0017028B">
              <w:rPr>
                <w:rFonts w:ascii="Times New Roman" w:hAnsi="Times New Roman" w:cs="Times New Roman"/>
                <w:sz w:val="20"/>
                <w:szCs w:val="20"/>
              </w:rPr>
              <w:t>м.н</w:t>
            </w:r>
            <w:proofErr w:type="spellEnd"/>
            <w:r w:rsidRPr="0017028B">
              <w:rPr>
                <w:rFonts w:ascii="Times New Roman" w:hAnsi="Times New Roman" w:cs="Times New Roman"/>
                <w:sz w:val="20"/>
                <w:szCs w:val="20"/>
              </w:rPr>
              <w:t>., профессор, заведующий лабораторией функционального анализа Института математики им. С.Л. Соболева СО РАН, профессор кафедры математического анализа Новосибирского государственного университета</w:t>
            </w:r>
          </w:p>
          <w:p w14:paraId="5C6C55E8" w14:textId="77777777" w:rsidR="0017028B" w:rsidRPr="0017028B" w:rsidRDefault="0017028B" w:rsidP="0017028B">
            <w:pPr>
              <w:spacing w:after="0"/>
              <w:rPr>
                <w:rFonts w:ascii="Times New Roman" w:hAnsi="Times New Roman" w:cs="Times New Roman"/>
                <w:sz w:val="20"/>
                <w:szCs w:val="20"/>
              </w:rPr>
            </w:pPr>
          </w:p>
          <w:p w14:paraId="7CD7B860" w14:textId="70E220A3" w:rsidR="0017028B" w:rsidRPr="005D113B" w:rsidRDefault="0017028B" w:rsidP="00595526">
            <w:pPr>
              <w:spacing w:after="0"/>
              <w:rPr>
                <w:rFonts w:ascii="Times New Roman" w:hAnsi="Times New Roman" w:cs="Times New Roman"/>
                <w:sz w:val="20"/>
                <w:szCs w:val="20"/>
              </w:rPr>
            </w:pPr>
            <w:r w:rsidRPr="0017028B">
              <w:rPr>
                <w:rFonts w:ascii="Times New Roman" w:hAnsi="Times New Roman" w:cs="Times New Roman"/>
                <w:sz w:val="20"/>
                <w:szCs w:val="20"/>
              </w:rPr>
              <w:t xml:space="preserve">Бильярды в замощениях, перекладывания отрезков и задача Новикова, Ольга </w:t>
            </w:r>
            <w:proofErr w:type="spellStart"/>
            <w:r w:rsidRPr="0017028B">
              <w:rPr>
                <w:rFonts w:ascii="Times New Roman" w:hAnsi="Times New Roman" w:cs="Times New Roman"/>
                <w:sz w:val="20"/>
                <w:szCs w:val="20"/>
              </w:rPr>
              <w:t>Ромаскевич</w:t>
            </w:r>
            <w:proofErr w:type="spellEnd"/>
            <w:r w:rsidRPr="0017028B">
              <w:rPr>
                <w:rFonts w:ascii="Times New Roman" w:hAnsi="Times New Roman" w:cs="Times New Roman"/>
                <w:sz w:val="20"/>
                <w:szCs w:val="20"/>
              </w:rPr>
              <w:t xml:space="preserve">, </w:t>
            </w:r>
            <w:proofErr w:type="spellStart"/>
            <w:r w:rsidRPr="0017028B">
              <w:rPr>
                <w:rFonts w:ascii="Times New Roman" w:hAnsi="Times New Roman" w:cs="Times New Roman"/>
                <w:sz w:val="20"/>
                <w:szCs w:val="20"/>
              </w:rPr>
              <w:t>Centre</w:t>
            </w:r>
            <w:proofErr w:type="spellEnd"/>
            <w:r w:rsidRPr="0017028B">
              <w:rPr>
                <w:rFonts w:ascii="Times New Roman" w:hAnsi="Times New Roman" w:cs="Times New Roman"/>
                <w:sz w:val="20"/>
                <w:szCs w:val="20"/>
              </w:rPr>
              <w:t xml:space="preserve"> </w:t>
            </w:r>
            <w:proofErr w:type="spellStart"/>
            <w:r w:rsidRPr="0017028B">
              <w:rPr>
                <w:rFonts w:ascii="Times New Roman" w:hAnsi="Times New Roman" w:cs="Times New Roman"/>
                <w:sz w:val="20"/>
                <w:szCs w:val="20"/>
              </w:rPr>
              <w:t>National</w:t>
            </w:r>
            <w:proofErr w:type="spellEnd"/>
            <w:r w:rsidRPr="0017028B">
              <w:rPr>
                <w:rFonts w:ascii="Times New Roman" w:hAnsi="Times New Roman" w:cs="Times New Roman"/>
                <w:sz w:val="20"/>
                <w:szCs w:val="20"/>
              </w:rPr>
              <w:t xml:space="preserve"> </w:t>
            </w:r>
            <w:proofErr w:type="spellStart"/>
            <w:r w:rsidRPr="0017028B">
              <w:rPr>
                <w:rFonts w:ascii="Times New Roman" w:hAnsi="Times New Roman" w:cs="Times New Roman"/>
                <w:sz w:val="20"/>
                <w:szCs w:val="20"/>
              </w:rPr>
              <w:t>de</w:t>
            </w:r>
            <w:proofErr w:type="spellEnd"/>
            <w:r w:rsidRPr="0017028B">
              <w:rPr>
                <w:rFonts w:ascii="Times New Roman" w:hAnsi="Times New Roman" w:cs="Times New Roman"/>
                <w:sz w:val="20"/>
                <w:szCs w:val="20"/>
              </w:rPr>
              <w:t xml:space="preserve"> </w:t>
            </w:r>
            <w:proofErr w:type="spellStart"/>
            <w:r w:rsidRPr="0017028B">
              <w:rPr>
                <w:rFonts w:ascii="Times New Roman" w:hAnsi="Times New Roman" w:cs="Times New Roman"/>
                <w:sz w:val="20"/>
                <w:szCs w:val="20"/>
              </w:rPr>
              <w:t>la</w:t>
            </w:r>
            <w:proofErr w:type="spellEnd"/>
            <w:r w:rsidRPr="0017028B">
              <w:rPr>
                <w:rFonts w:ascii="Times New Roman" w:hAnsi="Times New Roman" w:cs="Times New Roman"/>
                <w:sz w:val="20"/>
                <w:szCs w:val="20"/>
              </w:rPr>
              <w:t xml:space="preserve"> </w:t>
            </w:r>
            <w:proofErr w:type="spellStart"/>
            <w:r w:rsidRPr="0017028B">
              <w:rPr>
                <w:rFonts w:ascii="Times New Roman" w:hAnsi="Times New Roman" w:cs="Times New Roman"/>
                <w:sz w:val="20"/>
                <w:szCs w:val="20"/>
              </w:rPr>
              <w:t>Recherche</w:t>
            </w:r>
            <w:proofErr w:type="spellEnd"/>
            <w:r w:rsidRPr="0017028B">
              <w:rPr>
                <w:rFonts w:ascii="Times New Roman" w:hAnsi="Times New Roman" w:cs="Times New Roman"/>
                <w:sz w:val="20"/>
                <w:szCs w:val="20"/>
              </w:rPr>
              <w:t xml:space="preserve"> </w:t>
            </w:r>
            <w:proofErr w:type="spellStart"/>
            <w:r w:rsidRPr="0017028B">
              <w:rPr>
                <w:rFonts w:ascii="Times New Roman" w:hAnsi="Times New Roman" w:cs="Times New Roman"/>
                <w:sz w:val="20"/>
                <w:szCs w:val="20"/>
              </w:rPr>
              <w:t>Scientifique</w:t>
            </w:r>
            <w:proofErr w:type="spellEnd"/>
            <w:r w:rsidRPr="0017028B">
              <w:rPr>
                <w:rFonts w:ascii="Times New Roman" w:hAnsi="Times New Roman" w:cs="Times New Roman"/>
                <w:sz w:val="20"/>
                <w:szCs w:val="20"/>
              </w:rPr>
              <w:t>, Франция</w:t>
            </w:r>
          </w:p>
        </w:tc>
        <w:tc>
          <w:tcPr>
            <w:tcW w:w="386" w:type="pct"/>
          </w:tcPr>
          <w:p w14:paraId="5D54060D" w14:textId="77777777" w:rsidR="008C5546" w:rsidRDefault="008C5546" w:rsidP="008C5546">
            <w:pPr>
              <w:spacing w:after="0"/>
              <w:jc w:val="center"/>
              <w:rPr>
                <w:rFonts w:ascii="Times New Roman" w:hAnsi="Times New Roman" w:cs="Times New Roman"/>
                <w:sz w:val="20"/>
                <w:szCs w:val="20"/>
              </w:rPr>
            </w:pPr>
            <w:r>
              <w:rPr>
                <w:rFonts w:ascii="Times New Roman" w:hAnsi="Times New Roman" w:cs="Times New Roman"/>
                <w:sz w:val="20"/>
                <w:szCs w:val="20"/>
              </w:rPr>
              <w:t>В течение учебного года</w:t>
            </w:r>
          </w:p>
          <w:p w14:paraId="7B78F5D7" w14:textId="77777777" w:rsidR="008C5546" w:rsidRDefault="008C5546" w:rsidP="008C5546">
            <w:pPr>
              <w:spacing w:after="0"/>
              <w:jc w:val="center"/>
              <w:rPr>
                <w:rFonts w:ascii="Times New Roman" w:hAnsi="Times New Roman" w:cs="Times New Roman"/>
                <w:sz w:val="20"/>
                <w:szCs w:val="20"/>
              </w:rPr>
            </w:pPr>
          </w:p>
          <w:p w14:paraId="6A7C2021" w14:textId="77777777" w:rsidR="008C5546" w:rsidRDefault="008C5546" w:rsidP="008C5546">
            <w:pPr>
              <w:spacing w:after="0"/>
              <w:jc w:val="center"/>
              <w:rPr>
                <w:rFonts w:ascii="Times New Roman" w:hAnsi="Times New Roman" w:cs="Times New Roman"/>
                <w:sz w:val="20"/>
                <w:szCs w:val="20"/>
              </w:rPr>
            </w:pPr>
          </w:p>
          <w:p w14:paraId="4B5DEC98" w14:textId="77777777" w:rsidR="008C5546" w:rsidRDefault="008C5546" w:rsidP="008C5546">
            <w:pPr>
              <w:spacing w:after="0"/>
              <w:jc w:val="center"/>
              <w:rPr>
                <w:rFonts w:ascii="Times New Roman" w:hAnsi="Times New Roman" w:cs="Times New Roman"/>
                <w:sz w:val="20"/>
                <w:szCs w:val="20"/>
              </w:rPr>
            </w:pPr>
            <w:r>
              <w:rPr>
                <w:rFonts w:ascii="Times New Roman" w:hAnsi="Times New Roman" w:cs="Times New Roman"/>
                <w:sz w:val="20"/>
                <w:szCs w:val="20"/>
              </w:rPr>
              <w:t>1</w:t>
            </w:r>
            <w:r w:rsidR="00641E22">
              <w:rPr>
                <w:rFonts w:ascii="Times New Roman" w:hAnsi="Times New Roman" w:cs="Times New Roman"/>
                <w:sz w:val="20"/>
                <w:szCs w:val="20"/>
              </w:rPr>
              <w:t>7</w:t>
            </w:r>
            <w:r>
              <w:rPr>
                <w:rFonts w:ascii="Times New Roman" w:hAnsi="Times New Roman" w:cs="Times New Roman"/>
                <w:sz w:val="20"/>
                <w:szCs w:val="20"/>
              </w:rPr>
              <w:t>.02.2021</w:t>
            </w:r>
          </w:p>
          <w:p w14:paraId="58739F09" w14:textId="77777777" w:rsidR="0017028B" w:rsidRDefault="0017028B" w:rsidP="008C5546">
            <w:pPr>
              <w:spacing w:after="0"/>
              <w:jc w:val="center"/>
              <w:rPr>
                <w:rFonts w:ascii="Times New Roman" w:hAnsi="Times New Roman" w:cs="Times New Roman"/>
                <w:sz w:val="20"/>
                <w:szCs w:val="20"/>
              </w:rPr>
            </w:pPr>
          </w:p>
          <w:p w14:paraId="7B5DDD2F" w14:textId="77777777" w:rsidR="0017028B" w:rsidRDefault="0017028B" w:rsidP="008C5546">
            <w:pPr>
              <w:spacing w:after="0"/>
              <w:jc w:val="center"/>
              <w:rPr>
                <w:rFonts w:ascii="Times New Roman" w:hAnsi="Times New Roman" w:cs="Times New Roman"/>
                <w:sz w:val="20"/>
                <w:szCs w:val="20"/>
              </w:rPr>
            </w:pPr>
          </w:p>
          <w:p w14:paraId="778F3185" w14:textId="77777777" w:rsidR="0017028B" w:rsidRDefault="0017028B" w:rsidP="008C5546">
            <w:pPr>
              <w:spacing w:after="0"/>
              <w:jc w:val="center"/>
              <w:rPr>
                <w:rFonts w:ascii="Times New Roman" w:hAnsi="Times New Roman" w:cs="Times New Roman"/>
                <w:sz w:val="20"/>
                <w:szCs w:val="20"/>
              </w:rPr>
            </w:pPr>
          </w:p>
          <w:p w14:paraId="7C342F72" w14:textId="77777777" w:rsidR="0017028B" w:rsidRDefault="0017028B" w:rsidP="008C5546">
            <w:pPr>
              <w:spacing w:after="0"/>
              <w:jc w:val="center"/>
              <w:rPr>
                <w:rFonts w:ascii="Times New Roman" w:hAnsi="Times New Roman" w:cs="Times New Roman"/>
                <w:sz w:val="20"/>
                <w:szCs w:val="20"/>
              </w:rPr>
            </w:pPr>
          </w:p>
          <w:p w14:paraId="08942A75" w14:textId="77777777" w:rsidR="0017028B" w:rsidRDefault="0017028B" w:rsidP="008C5546">
            <w:pPr>
              <w:spacing w:after="0"/>
              <w:jc w:val="center"/>
              <w:rPr>
                <w:rFonts w:ascii="Times New Roman" w:hAnsi="Times New Roman" w:cs="Times New Roman"/>
                <w:sz w:val="20"/>
                <w:szCs w:val="20"/>
              </w:rPr>
            </w:pPr>
          </w:p>
          <w:p w14:paraId="67805544" w14:textId="77777777" w:rsidR="0017028B" w:rsidRDefault="0017028B" w:rsidP="008C5546">
            <w:pPr>
              <w:spacing w:after="0"/>
              <w:jc w:val="center"/>
              <w:rPr>
                <w:rFonts w:ascii="Times New Roman" w:hAnsi="Times New Roman" w:cs="Times New Roman"/>
                <w:sz w:val="20"/>
                <w:szCs w:val="20"/>
              </w:rPr>
            </w:pPr>
          </w:p>
          <w:p w14:paraId="679865FE" w14:textId="77777777" w:rsidR="0017028B" w:rsidRDefault="0017028B" w:rsidP="008C5546">
            <w:pPr>
              <w:spacing w:after="0"/>
              <w:jc w:val="center"/>
              <w:rPr>
                <w:rFonts w:ascii="Times New Roman" w:hAnsi="Times New Roman" w:cs="Times New Roman"/>
                <w:sz w:val="20"/>
                <w:szCs w:val="20"/>
              </w:rPr>
            </w:pPr>
            <w:r w:rsidRPr="0017028B">
              <w:rPr>
                <w:rFonts w:ascii="Times New Roman" w:hAnsi="Times New Roman" w:cs="Times New Roman"/>
                <w:sz w:val="20"/>
                <w:szCs w:val="20"/>
              </w:rPr>
              <w:t>2.04.2021 3.04.2021</w:t>
            </w:r>
          </w:p>
          <w:p w14:paraId="41C35F58" w14:textId="77777777" w:rsidR="00595526" w:rsidRDefault="00595526" w:rsidP="008C5546">
            <w:pPr>
              <w:spacing w:after="0"/>
              <w:jc w:val="center"/>
              <w:rPr>
                <w:rFonts w:ascii="Times New Roman" w:hAnsi="Times New Roman" w:cs="Times New Roman"/>
                <w:sz w:val="20"/>
                <w:szCs w:val="20"/>
              </w:rPr>
            </w:pPr>
          </w:p>
          <w:p w14:paraId="0EA593B9" w14:textId="77777777" w:rsidR="00595526" w:rsidRDefault="00595526" w:rsidP="008C5546">
            <w:pPr>
              <w:spacing w:after="0"/>
              <w:jc w:val="center"/>
              <w:rPr>
                <w:rFonts w:ascii="Times New Roman" w:hAnsi="Times New Roman" w:cs="Times New Roman"/>
                <w:sz w:val="20"/>
                <w:szCs w:val="20"/>
              </w:rPr>
            </w:pPr>
          </w:p>
          <w:p w14:paraId="64F82023" w14:textId="77777777" w:rsidR="00595526" w:rsidRDefault="00595526" w:rsidP="008C5546">
            <w:pPr>
              <w:spacing w:after="0"/>
              <w:jc w:val="center"/>
              <w:rPr>
                <w:rFonts w:ascii="Times New Roman" w:hAnsi="Times New Roman" w:cs="Times New Roman"/>
                <w:sz w:val="20"/>
                <w:szCs w:val="20"/>
              </w:rPr>
            </w:pPr>
          </w:p>
          <w:p w14:paraId="7C2AFDDE" w14:textId="77777777" w:rsidR="00595526" w:rsidRDefault="00595526" w:rsidP="008C5546">
            <w:pPr>
              <w:spacing w:after="0"/>
              <w:jc w:val="center"/>
              <w:rPr>
                <w:rFonts w:ascii="Times New Roman" w:hAnsi="Times New Roman" w:cs="Times New Roman"/>
                <w:sz w:val="20"/>
                <w:szCs w:val="20"/>
              </w:rPr>
            </w:pPr>
          </w:p>
          <w:p w14:paraId="54285230" w14:textId="77777777" w:rsidR="00595526" w:rsidRDefault="00595526" w:rsidP="008C5546">
            <w:pPr>
              <w:spacing w:after="0"/>
              <w:jc w:val="center"/>
              <w:rPr>
                <w:rFonts w:ascii="Times New Roman" w:hAnsi="Times New Roman" w:cs="Times New Roman"/>
                <w:sz w:val="20"/>
                <w:szCs w:val="20"/>
              </w:rPr>
            </w:pPr>
          </w:p>
          <w:p w14:paraId="7427D473" w14:textId="77777777" w:rsidR="00595526" w:rsidRDefault="00595526" w:rsidP="008C5546">
            <w:pPr>
              <w:spacing w:after="0"/>
              <w:jc w:val="center"/>
              <w:rPr>
                <w:rFonts w:ascii="Times New Roman" w:hAnsi="Times New Roman" w:cs="Times New Roman"/>
                <w:sz w:val="20"/>
                <w:szCs w:val="20"/>
              </w:rPr>
            </w:pPr>
          </w:p>
          <w:p w14:paraId="37354351" w14:textId="77777777" w:rsidR="00595526" w:rsidRDefault="00595526" w:rsidP="008C5546">
            <w:pPr>
              <w:spacing w:after="0"/>
              <w:jc w:val="center"/>
              <w:rPr>
                <w:rFonts w:ascii="Times New Roman" w:hAnsi="Times New Roman" w:cs="Times New Roman"/>
                <w:sz w:val="20"/>
                <w:szCs w:val="20"/>
              </w:rPr>
            </w:pPr>
          </w:p>
          <w:p w14:paraId="4E134821" w14:textId="77777777" w:rsidR="00595526" w:rsidRDefault="00595526" w:rsidP="008C5546">
            <w:pPr>
              <w:spacing w:after="0"/>
              <w:jc w:val="center"/>
              <w:rPr>
                <w:rFonts w:ascii="Times New Roman" w:hAnsi="Times New Roman" w:cs="Times New Roman"/>
                <w:sz w:val="20"/>
                <w:szCs w:val="20"/>
              </w:rPr>
            </w:pPr>
          </w:p>
          <w:p w14:paraId="7AC92319" w14:textId="54C2F4CD" w:rsidR="00595526" w:rsidRPr="005D113B" w:rsidRDefault="00595526" w:rsidP="008C5546">
            <w:pPr>
              <w:spacing w:after="0"/>
              <w:jc w:val="center"/>
              <w:rPr>
                <w:rFonts w:ascii="Times New Roman" w:hAnsi="Times New Roman" w:cs="Times New Roman"/>
                <w:sz w:val="20"/>
                <w:szCs w:val="20"/>
              </w:rPr>
            </w:pPr>
            <w:r w:rsidRPr="0017028B">
              <w:rPr>
                <w:rFonts w:ascii="Times New Roman" w:hAnsi="Times New Roman" w:cs="Times New Roman"/>
                <w:sz w:val="20"/>
                <w:szCs w:val="20"/>
              </w:rPr>
              <w:t>2.07.2021</w:t>
            </w:r>
          </w:p>
        </w:tc>
        <w:tc>
          <w:tcPr>
            <w:tcW w:w="917" w:type="pct"/>
          </w:tcPr>
          <w:p w14:paraId="3835C383" w14:textId="77777777" w:rsidR="008C5546" w:rsidRDefault="008C5546" w:rsidP="008C5546">
            <w:pPr>
              <w:spacing w:after="0"/>
              <w:jc w:val="center"/>
              <w:rPr>
                <w:rFonts w:ascii="Times New Roman" w:hAnsi="Times New Roman" w:cs="Times New Roman"/>
                <w:sz w:val="20"/>
                <w:szCs w:val="20"/>
              </w:rPr>
            </w:pPr>
            <w:r>
              <w:rPr>
                <w:rFonts w:ascii="Times New Roman" w:hAnsi="Times New Roman" w:cs="Times New Roman"/>
                <w:sz w:val="20"/>
                <w:szCs w:val="20"/>
              </w:rPr>
              <w:t>Тихоокеанский государственный университет, г. Хабаровск</w:t>
            </w:r>
          </w:p>
          <w:p w14:paraId="11546966" w14:textId="019A37E9" w:rsidR="008C5546" w:rsidRDefault="008C5546" w:rsidP="008C5546">
            <w:pPr>
              <w:spacing w:after="0"/>
              <w:jc w:val="center"/>
              <w:rPr>
                <w:rFonts w:ascii="Times New Roman" w:hAnsi="Times New Roman" w:cs="Times New Roman"/>
                <w:sz w:val="20"/>
                <w:szCs w:val="20"/>
              </w:rPr>
            </w:pPr>
            <w:r>
              <w:rPr>
                <w:rFonts w:ascii="Times New Roman" w:hAnsi="Times New Roman" w:cs="Times New Roman"/>
                <w:sz w:val="20"/>
                <w:szCs w:val="20"/>
              </w:rPr>
              <w:t>Очный формат с использованием дистанционных технологий</w:t>
            </w:r>
          </w:p>
        </w:tc>
        <w:tc>
          <w:tcPr>
            <w:tcW w:w="1380" w:type="pct"/>
          </w:tcPr>
          <w:p w14:paraId="6E5C3682" w14:textId="77777777" w:rsidR="008C5546" w:rsidRPr="005D113B" w:rsidRDefault="008C5546" w:rsidP="008C5546">
            <w:pPr>
              <w:spacing w:after="0"/>
              <w:jc w:val="center"/>
              <w:rPr>
                <w:rFonts w:ascii="Times New Roman" w:hAnsi="Times New Roman" w:cs="Times New Roman"/>
                <w:sz w:val="20"/>
                <w:szCs w:val="20"/>
              </w:rPr>
            </w:pPr>
          </w:p>
        </w:tc>
        <w:tc>
          <w:tcPr>
            <w:tcW w:w="930" w:type="pct"/>
          </w:tcPr>
          <w:p w14:paraId="285A8CF1" w14:textId="2183F9F0" w:rsidR="008C5546" w:rsidRPr="005D113B" w:rsidRDefault="008C5546" w:rsidP="008C5546">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D81A96">
              <w:rPr>
                <w:rFonts w:ascii="Times New Roman" w:hAnsi="Times New Roman" w:cs="Times New Roman"/>
                <w:sz w:val="20"/>
                <w:szCs w:val="20"/>
              </w:rPr>
              <w:t>109,</w:t>
            </w:r>
          </w:p>
          <w:p w14:paraId="34DDD1BE" w14:textId="77777777" w:rsidR="008C5546" w:rsidRPr="005D113B" w:rsidRDefault="008C5546" w:rsidP="008C5546">
            <w:pPr>
              <w:spacing w:after="0"/>
              <w:rPr>
                <w:rFonts w:ascii="Times New Roman" w:hAnsi="Times New Roman" w:cs="Times New Roman"/>
                <w:sz w:val="20"/>
                <w:szCs w:val="20"/>
              </w:rPr>
            </w:pPr>
            <w:r w:rsidRPr="005D113B">
              <w:rPr>
                <w:rFonts w:ascii="Times New Roman" w:hAnsi="Times New Roman" w:cs="Times New Roman"/>
                <w:sz w:val="20"/>
                <w:szCs w:val="20"/>
              </w:rPr>
              <w:t xml:space="preserve">из них: </w:t>
            </w:r>
          </w:p>
          <w:p w14:paraId="3CC437D8" w14:textId="1E883BC1" w:rsidR="008C5546" w:rsidRPr="005D113B" w:rsidRDefault="008C5546" w:rsidP="008C5546">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школьников – </w:t>
            </w:r>
            <w:r w:rsidR="00DC737F">
              <w:rPr>
                <w:rFonts w:ascii="Times New Roman" w:hAnsi="Times New Roman" w:cs="Times New Roman"/>
                <w:sz w:val="20"/>
                <w:szCs w:val="20"/>
              </w:rPr>
              <w:t>32</w:t>
            </w:r>
            <w:r w:rsidRPr="005D113B">
              <w:rPr>
                <w:rFonts w:ascii="Times New Roman" w:hAnsi="Times New Roman" w:cs="Times New Roman"/>
                <w:sz w:val="20"/>
                <w:szCs w:val="20"/>
              </w:rPr>
              <w:t>;</w:t>
            </w:r>
          </w:p>
          <w:p w14:paraId="4E9F40CB" w14:textId="168C972D" w:rsidR="008C5546" w:rsidRPr="005D113B" w:rsidRDefault="008C5546" w:rsidP="008C5546">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студентов и магистрантов – </w:t>
            </w:r>
            <w:r w:rsidR="00595526">
              <w:rPr>
                <w:rFonts w:ascii="Times New Roman" w:hAnsi="Times New Roman" w:cs="Times New Roman"/>
                <w:sz w:val="20"/>
                <w:szCs w:val="20"/>
              </w:rPr>
              <w:t>47</w:t>
            </w:r>
            <w:r w:rsidRPr="005D113B">
              <w:rPr>
                <w:rFonts w:ascii="Times New Roman" w:hAnsi="Times New Roman" w:cs="Times New Roman"/>
                <w:sz w:val="20"/>
                <w:szCs w:val="20"/>
              </w:rPr>
              <w:t>;</w:t>
            </w:r>
          </w:p>
          <w:p w14:paraId="4E859818" w14:textId="386F3252" w:rsidR="008C5546" w:rsidRPr="005D113B" w:rsidRDefault="008C5546" w:rsidP="008C5546">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аспирантов – </w:t>
            </w:r>
            <w:r w:rsidR="004E53F8">
              <w:rPr>
                <w:rFonts w:ascii="Times New Roman" w:hAnsi="Times New Roman" w:cs="Times New Roman"/>
                <w:sz w:val="20"/>
                <w:szCs w:val="20"/>
              </w:rPr>
              <w:t>4</w:t>
            </w:r>
            <w:r w:rsidRPr="005D113B">
              <w:rPr>
                <w:rFonts w:ascii="Times New Roman" w:hAnsi="Times New Roman" w:cs="Times New Roman"/>
                <w:sz w:val="20"/>
                <w:szCs w:val="20"/>
              </w:rPr>
              <w:t>;</w:t>
            </w:r>
          </w:p>
          <w:p w14:paraId="76289D38" w14:textId="77777777" w:rsidR="008C5546" w:rsidRPr="005D113B" w:rsidRDefault="008C5546" w:rsidP="008C5546">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62A40BDD" w14:textId="4DF7C4EE" w:rsidR="008C5546" w:rsidRPr="005D113B" w:rsidRDefault="008C5546" w:rsidP="008C5546">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математиков и преподавателей и учителей математики и информатики –</w:t>
            </w:r>
            <w:r w:rsidR="00D81A96">
              <w:rPr>
                <w:rFonts w:ascii="Times New Roman" w:hAnsi="Times New Roman" w:cs="Times New Roman"/>
                <w:sz w:val="20"/>
                <w:szCs w:val="20"/>
              </w:rPr>
              <w:t xml:space="preserve"> 26</w:t>
            </w:r>
          </w:p>
        </w:tc>
      </w:tr>
      <w:tr w:rsidR="0017028B" w:rsidRPr="00FC04F7" w14:paraId="031526D1" w14:textId="77777777" w:rsidTr="001633F0">
        <w:trPr>
          <w:trHeight w:val="20"/>
        </w:trPr>
        <w:tc>
          <w:tcPr>
            <w:tcW w:w="112" w:type="pct"/>
          </w:tcPr>
          <w:p w14:paraId="761D476E" w14:textId="098BD61C" w:rsidR="0017028B" w:rsidRDefault="0017028B" w:rsidP="0017028B">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1275" w:type="pct"/>
          </w:tcPr>
          <w:p w14:paraId="5DC82C17" w14:textId="77777777" w:rsidR="0017028B" w:rsidRDefault="0017028B" w:rsidP="004759B8">
            <w:pPr>
              <w:spacing w:after="0"/>
              <w:rPr>
                <w:rFonts w:ascii="Times New Roman" w:hAnsi="Times New Roman" w:cs="Times New Roman"/>
                <w:sz w:val="20"/>
                <w:szCs w:val="20"/>
              </w:rPr>
            </w:pPr>
            <w:r w:rsidRPr="003E5472">
              <w:rPr>
                <w:rFonts w:ascii="Times New Roman" w:hAnsi="Times New Roman" w:cs="Times New Roman"/>
                <w:sz w:val="20"/>
                <w:szCs w:val="20"/>
              </w:rPr>
              <w:t xml:space="preserve">Межвузовский научно-исследовательский семинар для студентов, аспирантов и </w:t>
            </w:r>
            <w:r w:rsidRPr="003E5472">
              <w:rPr>
                <w:rFonts w:ascii="Times New Roman" w:hAnsi="Times New Roman" w:cs="Times New Roman"/>
                <w:sz w:val="20"/>
                <w:szCs w:val="20"/>
              </w:rPr>
              <w:lastRenderedPageBreak/>
              <w:t>преподавателей «Интеллектуальный анализ больших данных»</w:t>
            </w:r>
          </w:p>
          <w:p w14:paraId="63506424" w14:textId="77777777" w:rsidR="00B94885" w:rsidRDefault="00B94885" w:rsidP="004759B8">
            <w:pPr>
              <w:spacing w:after="0"/>
              <w:rPr>
                <w:rFonts w:ascii="Times New Roman" w:hAnsi="Times New Roman" w:cs="Times New Roman"/>
                <w:sz w:val="20"/>
                <w:szCs w:val="20"/>
              </w:rPr>
            </w:pPr>
          </w:p>
          <w:p w14:paraId="5C4A3A33" w14:textId="1E1EA79A" w:rsidR="00B94885" w:rsidRPr="005D113B" w:rsidRDefault="00B94885" w:rsidP="004759B8">
            <w:pPr>
              <w:spacing w:after="0"/>
              <w:rPr>
                <w:rFonts w:ascii="Times New Roman" w:hAnsi="Times New Roman" w:cs="Times New Roman"/>
                <w:sz w:val="20"/>
                <w:szCs w:val="20"/>
              </w:rPr>
            </w:pPr>
            <w:r w:rsidRPr="0017028B">
              <w:rPr>
                <w:rFonts w:ascii="Times New Roman" w:hAnsi="Times New Roman" w:cs="Times New Roman"/>
                <w:sz w:val="20"/>
                <w:szCs w:val="20"/>
              </w:rPr>
              <w:t>Использование нейронных сетей в задачах дистанционного зондирования Земли, Алексей Давиденко, Научно-исследовательский центр космической гидрометеорологии «Планета» (Хабаровск)</w:t>
            </w:r>
          </w:p>
        </w:tc>
        <w:tc>
          <w:tcPr>
            <w:tcW w:w="386" w:type="pct"/>
          </w:tcPr>
          <w:p w14:paraId="19106F5A" w14:textId="77777777" w:rsidR="0017028B" w:rsidRDefault="0017028B" w:rsidP="004759B8">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 xml:space="preserve">В течение учебного </w:t>
            </w:r>
            <w:r>
              <w:rPr>
                <w:rFonts w:ascii="Times New Roman" w:hAnsi="Times New Roman" w:cs="Times New Roman"/>
                <w:sz w:val="20"/>
                <w:szCs w:val="20"/>
              </w:rPr>
              <w:lastRenderedPageBreak/>
              <w:t>года</w:t>
            </w:r>
          </w:p>
          <w:p w14:paraId="268C9036" w14:textId="77777777" w:rsidR="00B94885" w:rsidRDefault="00B94885" w:rsidP="004759B8">
            <w:pPr>
              <w:spacing w:after="0"/>
              <w:jc w:val="center"/>
              <w:rPr>
                <w:rFonts w:ascii="Times New Roman" w:hAnsi="Times New Roman" w:cs="Times New Roman"/>
                <w:sz w:val="20"/>
                <w:szCs w:val="20"/>
              </w:rPr>
            </w:pPr>
          </w:p>
          <w:p w14:paraId="79852A26" w14:textId="77777777" w:rsidR="00B94885" w:rsidRDefault="00B94885" w:rsidP="004759B8">
            <w:pPr>
              <w:spacing w:after="0"/>
              <w:jc w:val="center"/>
              <w:rPr>
                <w:rFonts w:ascii="Times New Roman" w:hAnsi="Times New Roman" w:cs="Times New Roman"/>
                <w:sz w:val="20"/>
                <w:szCs w:val="20"/>
              </w:rPr>
            </w:pPr>
          </w:p>
          <w:p w14:paraId="26A79E74" w14:textId="04AEFF66" w:rsidR="00B94885" w:rsidRPr="005D113B" w:rsidRDefault="00B94885" w:rsidP="004759B8">
            <w:pPr>
              <w:spacing w:after="0"/>
              <w:jc w:val="center"/>
              <w:rPr>
                <w:rFonts w:ascii="Times New Roman" w:hAnsi="Times New Roman" w:cs="Times New Roman"/>
                <w:sz w:val="20"/>
                <w:szCs w:val="20"/>
              </w:rPr>
            </w:pPr>
            <w:r>
              <w:rPr>
                <w:rFonts w:ascii="Times New Roman" w:hAnsi="Times New Roman" w:cs="Times New Roman"/>
                <w:sz w:val="20"/>
                <w:szCs w:val="20"/>
              </w:rPr>
              <w:t>18.03.2021</w:t>
            </w:r>
          </w:p>
        </w:tc>
        <w:tc>
          <w:tcPr>
            <w:tcW w:w="917" w:type="pct"/>
          </w:tcPr>
          <w:p w14:paraId="07E60A38" w14:textId="77777777" w:rsidR="008A26B1" w:rsidRDefault="008A26B1" w:rsidP="008A26B1">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 xml:space="preserve">Тихоокеанский государственный </w:t>
            </w:r>
            <w:r>
              <w:rPr>
                <w:rFonts w:ascii="Times New Roman" w:hAnsi="Times New Roman" w:cs="Times New Roman"/>
                <w:sz w:val="20"/>
                <w:szCs w:val="20"/>
              </w:rPr>
              <w:lastRenderedPageBreak/>
              <w:t>университет, г. Хабаровск</w:t>
            </w:r>
          </w:p>
          <w:p w14:paraId="07769F83" w14:textId="36491516" w:rsidR="0017028B" w:rsidRDefault="0017028B" w:rsidP="0017028B">
            <w:pPr>
              <w:spacing w:after="0"/>
              <w:jc w:val="center"/>
              <w:rPr>
                <w:rFonts w:ascii="Times New Roman" w:hAnsi="Times New Roman" w:cs="Times New Roman"/>
                <w:sz w:val="20"/>
                <w:szCs w:val="20"/>
              </w:rPr>
            </w:pPr>
            <w:r>
              <w:rPr>
                <w:rFonts w:ascii="Times New Roman" w:hAnsi="Times New Roman" w:cs="Times New Roman"/>
                <w:sz w:val="20"/>
                <w:szCs w:val="20"/>
              </w:rPr>
              <w:t>Очный формат с использованием дистанционных технологий</w:t>
            </w:r>
          </w:p>
        </w:tc>
        <w:tc>
          <w:tcPr>
            <w:tcW w:w="1380" w:type="pct"/>
          </w:tcPr>
          <w:p w14:paraId="6CD2101F" w14:textId="77777777" w:rsidR="0017028B" w:rsidRPr="005D113B" w:rsidRDefault="0017028B" w:rsidP="0017028B">
            <w:pPr>
              <w:spacing w:after="0"/>
              <w:jc w:val="center"/>
              <w:rPr>
                <w:rFonts w:ascii="Times New Roman" w:hAnsi="Times New Roman" w:cs="Times New Roman"/>
                <w:sz w:val="20"/>
                <w:szCs w:val="20"/>
              </w:rPr>
            </w:pPr>
          </w:p>
        </w:tc>
        <w:tc>
          <w:tcPr>
            <w:tcW w:w="930" w:type="pct"/>
          </w:tcPr>
          <w:p w14:paraId="495493C3" w14:textId="6E2FC61A" w:rsidR="0017028B" w:rsidRPr="005D113B" w:rsidRDefault="0017028B" w:rsidP="0017028B">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D81A96">
              <w:rPr>
                <w:rFonts w:ascii="Times New Roman" w:hAnsi="Times New Roman" w:cs="Times New Roman"/>
                <w:sz w:val="20"/>
                <w:szCs w:val="20"/>
              </w:rPr>
              <w:t>94,</w:t>
            </w:r>
          </w:p>
          <w:p w14:paraId="4CB581B2" w14:textId="77777777" w:rsidR="0017028B" w:rsidRPr="005D113B" w:rsidRDefault="0017028B" w:rsidP="0017028B">
            <w:pPr>
              <w:spacing w:after="0"/>
              <w:rPr>
                <w:rFonts w:ascii="Times New Roman" w:hAnsi="Times New Roman" w:cs="Times New Roman"/>
                <w:sz w:val="20"/>
                <w:szCs w:val="20"/>
              </w:rPr>
            </w:pPr>
            <w:r w:rsidRPr="005D113B">
              <w:rPr>
                <w:rFonts w:ascii="Times New Roman" w:hAnsi="Times New Roman" w:cs="Times New Roman"/>
                <w:sz w:val="20"/>
                <w:szCs w:val="20"/>
              </w:rPr>
              <w:lastRenderedPageBreak/>
              <w:t xml:space="preserve">из них: </w:t>
            </w:r>
          </w:p>
          <w:p w14:paraId="6A3D6C0B" w14:textId="191269F5" w:rsidR="0017028B" w:rsidRPr="005D113B" w:rsidRDefault="0017028B" w:rsidP="0017028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школьников – </w:t>
            </w:r>
            <w:r w:rsidR="004759B8">
              <w:rPr>
                <w:rFonts w:ascii="Times New Roman" w:hAnsi="Times New Roman" w:cs="Times New Roman"/>
                <w:sz w:val="20"/>
                <w:szCs w:val="20"/>
              </w:rPr>
              <w:t>0</w:t>
            </w:r>
            <w:r w:rsidRPr="005D113B">
              <w:rPr>
                <w:rFonts w:ascii="Times New Roman" w:hAnsi="Times New Roman" w:cs="Times New Roman"/>
                <w:sz w:val="20"/>
                <w:szCs w:val="20"/>
              </w:rPr>
              <w:t>;</w:t>
            </w:r>
          </w:p>
          <w:p w14:paraId="5166CECB" w14:textId="6D294FBD" w:rsidR="0017028B" w:rsidRPr="005D113B" w:rsidRDefault="0017028B" w:rsidP="0017028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студентов и магистрантов – </w:t>
            </w:r>
            <w:r w:rsidR="00595526">
              <w:rPr>
                <w:rFonts w:ascii="Times New Roman" w:hAnsi="Times New Roman" w:cs="Times New Roman"/>
                <w:sz w:val="20"/>
                <w:szCs w:val="20"/>
              </w:rPr>
              <w:t>67</w:t>
            </w:r>
            <w:r w:rsidRPr="005D113B">
              <w:rPr>
                <w:rFonts w:ascii="Times New Roman" w:hAnsi="Times New Roman" w:cs="Times New Roman"/>
                <w:sz w:val="20"/>
                <w:szCs w:val="20"/>
              </w:rPr>
              <w:t>;</w:t>
            </w:r>
          </w:p>
          <w:p w14:paraId="701811B1" w14:textId="1CEA3774" w:rsidR="0017028B" w:rsidRPr="005D113B" w:rsidRDefault="0017028B" w:rsidP="0017028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аспирантов – </w:t>
            </w:r>
            <w:r w:rsidR="004E53F8">
              <w:rPr>
                <w:rFonts w:ascii="Times New Roman" w:hAnsi="Times New Roman" w:cs="Times New Roman"/>
                <w:sz w:val="20"/>
                <w:szCs w:val="20"/>
              </w:rPr>
              <w:t>2</w:t>
            </w:r>
            <w:r w:rsidRPr="005D113B">
              <w:rPr>
                <w:rFonts w:ascii="Times New Roman" w:hAnsi="Times New Roman" w:cs="Times New Roman"/>
                <w:sz w:val="20"/>
                <w:szCs w:val="20"/>
              </w:rPr>
              <w:t>;</w:t>
            </w:r>
          </w:p>
          <w:p w14:paraId="666BAC3C" w14:textId="77777777" w:rsidR="0017028B" w:rsidRPr="005D113B" w:rsidRDefault="0017028B" w:rsidP="0017028B">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51C1638E" w14:textId="60AAA8E5" w:rsidR="0017028B" w:rsidRPr="005D113B" w:rsidRDefault="0017028B" w:rsidP="0017028B">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математиков и преподавателей и учителей математики и информатики –</w:t>
            </w:r>
            <w:r w:rsidR="00D81A96">
              <w:rPr>
                <w:rFonts w:ascii="Times New Roman" w:hAnsi="Times New Roman" w:cs="Times New Roman"/>
                <w:sz w:val="20"/>
                <w:szCs w:val="20"/>
              </w:rPr>
              <w:t xml:space="preserve"> 9.</w:t>
            </w:r>
          </w:p>
        </w:tc>
      </w:tr>
      <w:tr w:rsidR="004759B8" w:rsidRPr="00FC04F7" w14:paraId="32359559" w14:textId="77777777" w:rsidTr="001633F0">
        <w:trPr>
          <w:trHeight w:val="20"/>
        </w:trPr>
        <w:tc>
          <w:tcPr>
            <w:tcW w:w="112" w:type="pct"/>
          </w:tcPr>
          <w:p w14:paraId="1D2B73DF" w14:textId="3B193CB9" w:rsidR="004759B8" w:rsidRDefault="007652D2" w:rsidP="004759B8">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275" w:type="pct"/>
          </w:tcPr>
          <w:p w14:paraId="2708F034" w14:textId="35DEA31F" w:rsidR="004759B8" w:rsidRPr="00B47FFD" w:rsidRDefault="004759B8" w:rsidP="004759B8">
            <w:pPr>
              <w:spacing w:after="0"/>
              <w:rPr>
                <w:rFonts w:ascii="Times New Roman" w:hAnsi="Times New Roman" w:cs="Times New Roman"/>
                <w:sz w:val="20"/>
                <w:szCs w:val="20"/>
              </w:rPr>
            </w:pPr>
            <w:proofErr w:type="spellStart"/>
            <w:r w:rsidRPr="00B47FFD">
              <w:rPr>
                <w:rFonts w:ascii="Times New Roman" w:eastAsia="Times New Roman" w:hAnsi="Times New Roman" w:cs="Times New Roman"/>
                <w:color w:val="000000"/>
                <w:sz w:val="20"/>
                <w:szCs w:val="20"/>
                <w:lang w:eastAsia="ru-RU"/>
              </w:rPr>
              <w:t>Флешмоб</w:t>
            </w:r>
            <w:proofErr w:type="spellEnd"/>
            <w:r w:rsidRPr="00B47FFD">
              <w:rPr>
                <w:rFonts w:ascii="Times New Roman" w:eastAsia="Times New Roman" w:hAnsi="Times New Roman" w:cs="Times New Roman"/>
                <w:color w:val="000000"/>
                <w:sz w:val="20"/>
                <w:szCs w:val="20"/>
                <w:lang w:eastAsia="ru-RU"/>
              </w:rPr>
              <w:t xml:space="preserve"> «День математика в ТОГУ»</w:t>
            </w:r>
          </w:p>
        </w:tc>
        <w:tc>
          <w:tcPr>
            <w:tcW w:w="386" w:type="pct"/>
          </w:tcPr>
          <w:p w14:paraId="1CF3CB97" w14:textId="099FAC60" w:rsidR="004759B8" w:rsidRPr="005D113B" w:rsidRDefault="004759B8" w:rsidP="004759B8">
            <w:pPr>
              <w:spacing w:after="0"/>
              <w:jc w:val="center"/>
              <w:rPr>
                <w:rFonts w:ascii="Times New Roman" w:hAnsi="Times New Roman" w:cs="Times New Roman"/>
                <w:sz w:val="20"/>
                <w:szCs w:val="20"/>
              </w:rPr>
            </w:pPr>
            <w:r>
              <w:rPr>
                <w:rFonts w:ascii="Times New Roman" w:hAnsi="Times New Roman" w:cs="Times New Roman"/>
                <w:sz w:val="20"/>
                <w:szCs w:val="20"/>
              </w:rPr>
              <w:t>01.04.2021</w:t>
            </w:r>
          </w:p>
        </w:tc>
        <w:tc>
          <w:tcPr>
            <w:tcW w:w="917" w:type="pct"/>
          </w:tcPr>
          <w:p w14:paraId="1F22A85D" w14:textId="77777777" w:rsidR="004759B8" w:rsidRDefault="004759B8" w:rsidP="004759B8">
            <w:pPr>
              <w:spacing w:after="0"/>
              <w:jc w:val="center"/>
              <w:rPr>
                <w:rFonts w:ascii="Times New Roman" w:hAnsi="Times New Roman" w:cs="Times New Roman"/>
                <w:sz w:val="20"/>
                <w:szCs w:val="20"/>
              </w:rPr>
            </w:pPr>
            <w:r>
              <w:rPr>
                <w:rFonts w:ascii="Times New Roman" w:hAnsi="Times New Roman" w:cs="Times New Roman"/>
                <w:sz w:val="20"/>
                <w:szCs w:val="20"/>
              </w:rPr>
              <w:t>Тихоокеанский государственный университет, г. Хабаровск</w:t>
            </w:r>
          </w:p>
          <w:p w14:paraId="4FD62B62" w14:textId="70FD763A" w:rsidR="004759B8" w:rsidRDefault="004759B8" w:rsidP="004759B8">
            <w:pPr>
              <w:spacing w:after="0"/>
              <w:jc w:val="center"/>
              <w:rPr>
                <w:rFonts w:ascii="Times New Roman" w:hAnsi="Times New Roman" w:cs="Times New Roman"/>
                <w:sz w:val="20"/>
                <w:szCs w:val="20"/>
              </w:rPr>
            </w:pPr>
            <w:r>
              <w:rPr>
                <w:rFonts w:ascii="Times New Roman" w:hAnsi="Times New Roman" w:cs="Times New Roman"/>
                <w:sz w:val="20"/>
                <w:szCs w:val="20"/>
              </w:rPr>
              <w:t>Математические игры, конкурсы, презентации</w:t>
            </w:r>
          </w:p>
        </w:tc>
        <w:tc>
          <w:tcPr>
            <w:tcW w:w="1380" w:type="pct"/>
          </w:tcPr>
          <w:p w14:paraId="664B2C09" w14:textId="77777777" w:rsidR="004759B8" w:rsidRPr="005D113B" w:rsidRDefault="004759B8" w:rsidP="004759B8">
            <w:pPr>
              <w:spacing w:after="0"/>
              <w:jc w:val="center"/>
              <w:rPr>
                <w:rFonts w:ascii="Times New Roman" w:hAnsi="Times New Roman" w:cs="Times New Roman"/>
                <w:sz w:val="20"/>
                <w:szCs w:val="20"/>
              </w:rPr>
            </w:pPr>
          </w:p>
        </w:tc>
        <w:tc>
          <w:tcPr>
            <w:tcW w:w="930" w:type="pct"/>
          </w:tcPr>
          <w:p w14:paraId="78E0A571" w14:textId="1D00086B"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D81A96">
              <w:rPr>
                <w:rFonts w:ascii="Times New Roman" w:hAnsi="Times New Roman" w:cs="Times New Roman"/>
                <w:sz w:val="20"/>
                <w:szCs w:val="20"/>
              </w:rPr>
              <w:t>72,</w:t>
            </w:r>
          </w:p>
          <w:p w14:paraId="5D37D589" w14:textId="77777777"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из них: </w:t>
            </w:r>
          </w:p>
          <w:p w14:paraId="4207E1C7" w14:textId="44E65339"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школьников – </w:t>
            </w:r>
            <w:r>
              <w:rPr>
                <w:rFonts w:ascii="Times New Roman" w:hAnsi="Times New Roman" w:cs="Times New Roman"/>
                <w:sz w:val="20"/>
                <w:szCs w:val="20"/>
              </w:rPr>
              <w:t>0</w:t>
            </w:r>
            <w:r w:rsidRPr="005D113B">
              <w:rPr>
                <w:rFonts w:ascii="Times New Roman" w:hAnsi="Times New Roman" w:cs="Times New Roman"/>
                <w:sz w:val="20"/>
                <w:szCs w:val="20"/>
              </w:rPr>
              <w:t>;</w:t>
            </w:r>
          </w:p>
          <w:p w14:paraId="436D768B" w14:textId="2451346F"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студентов и магистрантов – </w:t>
            </w:r>
            <w:r>
              <w:rPr>
                <w:rFonts w:ascii="Times New Roman" w:hAnsi="Times New Roman" w:cs="Times New Roman"/>
                <w:sz w:val="20"/>
                <w:szCs w:val="20"/>
              </w:rPr>
              <w:t>65</w:t>
            </w:r>
            <w:r w:rsidRPr="005D113B">
              <w:rPr>
                <w:rFonts w:ascii="Times New Roman" w:hAnsi="Times New Roman" w:cs="Times New Roman"/>
                <w:sz w:val="20"/>
                <w:szCs w:val="20"/>
              </w:rPr>
              <w:t>;</w:t>
            </w:r>
          </w:p>
          <w:p w14:paraId="596997DF" w14:textId="77777777"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аспирантов – </w:t>
            </w:r>
            <w:r>
              <w:rPr>
                <w:rFonts w:ascii="Times New Roman" w:hAnsi="Times New Roman" w:cs="Times New Roman"/>
                <w:sz w:val="20"/>
                <w:szCs w:val="20"/>
              </w:rPr>
              <w:t>2</w:t>
            </w:r>
            <w:r w:rsidRPr="005D113B">
              <w:rPr>
                <w:rFonts w:ascii="Times New Roman" w:hAnsi="Times New Roman" w:cs="Times New Roman"/>
                <w:sz w:val="20"/>
                <w:szCs w:val="20"/>
              </w:rPr>
              <w:t>;</w:t>
            </w:r>
          </w:p>
          <w:p w14:paraId="42F43CFF" w14:textId="77777777"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6CE54283" w14:textId="139FB340"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количество математиков и преподавателей и учителей математики и информатики –</w:t>
            </w:r>
            <w:r>
              <w:rPr>
                <w:rFonts w:ascii="Times New Roman" w:hAnsi="Times New Roman" w:cs="Times New Roman"/>
                <w:sz w:val="20"/>
                <w:szCs w:val="20"/>
              </w:rPr>
              <w:t xml:space="preserve"> 5</w:t>
            </w:r>
          </w:p>
        </w:tc>
      </w:tr>
      <w:tr w:rsidR="004759B8" w:rsidRPr="00FC04F7" w14:paraId="5E2F304E" w14:textId="77777777" w:rsidTr="001633F0">
        <w:trPr>
          <w:trHeight w:val="20"/>
        </w:trPr>
        <w:tc>
          <w:tcPr>
            <w:tcW w:w="112" w:type="pct"/>
          </w:tcPr>
          <w:p w14:paraId="214CFCEC" w14:textId="1E989618" w:rsidR="004759B8" w:rsidRDefault="007652D2" w:rsidP="004759B8">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1275" w:type="pct"/>
          </w:tcPr>
          <w:p w14:paraId="218FA8FA" w14:textId="4F21245D" w:rsidR="004759B8" w:rsidRPr="00B47FFD" w:rsidRDefault="004759B8" w:rsidP="004759B8">
            <w:pPr>
              <w:spacing w:after="0"/>
              <w:rPr>
                <w:rFonts w:ascii="Times New Roman" w:hAnsi="Times New Roman" w:cs="Times New Roman"/>
                <w:sz w:val="20"/>
                <w:szCs w:val="20"/>
              </w:rPr>
            </w:pPr>
            <w:r w:rsidRPr="00B47FFD">
              <w:rPr>
                <w:rFonts w:ascii="Times New Roman" w:eastAsia="Times New Roman" w:hAnsi="Times New Roman" w:cs="Times New Roman"/>
                <w:color w:val="000000"/>
                <w:sz w:val="20"/>
                <w:szCs w:val="20"/>
                <w:lang w:eastAsia="ru-RU"/>
              </w:rPr>
              <w:t>Неделя математики</w:t>
            </w:r>
            <w:r w:rsidR="002A386F">
              <w:rPr>
                <w:rFonts w:ascii="Times New Roman" w:eastAsia="Times New Roman" w:hAnsi="Times New Roman" w:cs="Times New Roman"/>
                <w:color w:val="000000"/>
                <w:sz w:val="20"/>
                <w:szCs w:val="20"/>
                <w:lang w:eastAsia="ru-RU"/>
              </w:rPr>
              <w:t xml:space="preserve"> в ТОГУ</w:t>
            </w:r>
          </w:p>
        </w:tc>
        <w:tc>
          <w:tcPr>
            <w:tcW w:w="386" w:type="pct"/>
          </w:tcPr>
          <w:p w14:paraId="1F523DFD" w14:textId="5C3837F3" w:rsidR="004759B8" w:rsidRPr="005D113B" w:rsidRDefault="004759B8" w:rsidP="00A6186C">
            <w:pPr>
              <w:spacing w:after="0"/>
              <w:jc w:val="center"/>
              <w:rPr>
                <w:rFonts w:ascii="Times New Roman" w:hAnsi="Times New Roman" w:cs="Times New Roman"/>
                <w:sz w:val="20"/>
                <w:szCs w:val="20"/>
              </w:rPr>
            </w:pPr>
            <w:r>
              <w:rPr>
                <w:rFonts w:ascii="Times New Roman" w:hAnsi="Times New Roman" w:cs="Times New Roman"/>
                <w:sz w:val="20"/>
                <w:szCs w:val="20"/>
              </w:rPr>
              <w:t>08.11.2021-1</w:t>
            </w:r>
            <w:r w:rsidR="00A6186C">
              <w:rPr>
                <w:rFonts w:ascii="Times New Roman" w:hAnsi="Times New Roman" w:cs="Times New Roman"/>
                <w:sz w:val="20"/>
                <w:szCs w:val="20"/>
              </w:rPr>
              <w:t>3</w:t>
            </w:r>
            <w:r>
              <w:rPr>
                <w:rFonts w:ascii="Times New Roman" w:hAnsi="Times New Roman" w:cs="Times New Roman"/>
                <w:sz w:val="20"/>
                <w:szCs w:val="20"/>
              </w:rPr>
              <w:t>.11.2021</w:t>
            </w:r>
          </w:p>
        </w:tc>
        <w:tc>
          <w:tcPr>
            <w:tcW w:w="917" w:type="pct"/>
          </w:tcPr>
          <w:p w14:paraId="0FA1BD19" w14:textId="77777777" w:rsidR="004759B8" w:rsidRDefault="004759B8" w:rsidP="004759B8">
            <w:pPr>
              <w:spacing w:after="0"/>
              <w:jc w:val="center"/>
              <w:rPr>
                <w:rFonts w:ascii="Times New Roman" w:hAnsi="Times New Roman" w:cs="Times New Roman"/>
                <w:sz w:val="20"/>
                <w:szCs w:val="20"/>
              </w:rPr>
            </w:pPr>
            <w:r>
              <w:rPr>
                <w:rFonts w:ascii="Times New Roman" w:hAnsi="Times New Roman" w:cs="Times New Roman"/>
                <w:sz w:val="20"/>
                <w:szCs w:val="20"/>
              </w:rPr>
              <w:t>Тихоокеанский государственный университет, г. Хабаровск</w:t>
            </w:r>
          </w:p>
          <w:p w14:paraId="3120CB1C" w14:textId="407D8F12" w:rsidR="004759B8" w:rsidRDefault="004759B8" w:rsidP="004759B8">
            <w:pPr>
              <w:spacing w:after="0"/>
              <w:jc w:val="center"/>
              <w:rPr>
                <w:rFonts w:ascii="Times New Roman" w:hAnsi="Times New Roman" w:cs="Times New Roman"/>
                <w:sz w:val="20"/>
                <w:szCs w:val="20"/>
              </w:rPr>
            </w:pPr>
            <w:r>
              <w:rPr>
                <w:rFonts w:ascii="Times New Roman" w:hAnsi="Times New Roman" w:cs="Times New Roman"/>
                <w:sz w:val="20"/>
                <w:szCs w:val="20"/>
              </w:rPr>
              <w:t>Цикл мероприятий для студентов (</w:t>
            </w:r>
            <w:r w:rsidRPr="00FC2BEC">
              <w:rPr>
                <w:rFonts w:ascii="Times New Roman" w:hAnsi="Times New Roman" w:cs="Times New Roman"/>
                <w:sz w:val="20"/>
                <w:szCs w:val="20"/>
              </w:rPr>
              <w:t>олимпиада для студентов, конкурс работ, научно-популярные лекции</w:t>
            </w:r>
            <w:r>
              <w:rPr>
                <w:rFonts w:ascii="Times New Roman" w:hAnsi="Times New Roman" w:cs="Times New Roman"/>
                <w:sz w:val="20"/>
                <w:szCs w:val="20"/>
              </w:rPr>
              <w:t>)</w:t>
            </w:r>
          </w:p>
        </w:tc>
        <w:tc>
          <w:tcPr>
            <w:tcW w:w="1380" w:type="pct"/>
          </w:tcPr>
          <w:p w14:paraId="2357D5C5" w14:textId="6FD14A00" w:rsidR="004759B8" w:rsidRDefault="004759B8" w:rsidP="004759B8">
            <w:pPr>
              <w:spacing w:after="0"/>
              <w:jc w:val="center"/>
              <w:rPr>
                <w:rFonts w:ascii="Times New Roman" w:hAnsi="Times New Roman" w:cs="Times New Roman"/>
                <w:sz w:val="20"/>
                <w:szCs w:val="20"/>
              </w:rPr>
            </w:pPr>
          </w:p>
          <w:p w14:paraId="521CAD7D" w14:textId="77777777" w:rsidR="004759B8" w:rsidRPr="005D113B" w:rsidRDefault="004759B8" w:rsidP="004759B8">
            <w:pPr>
              <w:spacing w:after="0"/>
              <w:jc w:val="center"/>
              <w:rPr>
                <w:rFonts w:ascii="Times New Roman" w:hAnsi="Times New Roman" w:cs="Times New Roman"/>
                <w:sz w:val="20"/>
                <w:szCs w:val="20"/>
              </w:rPr>
            </w:pPr>
          </w:p>
        </w:tc>
        <w:tc>
          <w:tcPr>
            <w:tcW w:w="930" w:type="pct"/>
          </w:tcPr>
          <w:p w14:paraId="094F8AB2" w14:textId="40E229F7"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Общее число участников мероприятия – </w:t>
            </w:r>
            <w:r w:rsidR="00D81A96">
              <w:rPr>
                <w:rFonts w:ascii="Times New Roman" w:hAnsi="Times New Roman" w:cs="Times New Roman"/>
                <w:sz w:val="20"/>
                <w:szCs w:val="20"/>
              </w:rPr>
              <w:t>66,</w:t>
            </w:r>
          </w:p>
          <w:p w14:paraId="4B8876AD" w14:textId="77777777"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из них: </w:t>
            </w:r>
          </w:p>
          <w:p w14:paraId="4D3DA489" w14:textId="1C90B04C"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школьников – </w:t>
            </w:r>
            <w:r>
              <w:rPr>
                <w:rFonts w:ascii="Times New Roman" w:hAnsi="Times New Roman" w:cs="Times New Roman"/>
                <w:sz w:val="20"/>
                <w:szCs w:val="20"/>
              </w:rPr>
              <w:t>0</w:t>
            </w:r>
            <w:r w:rsidRPr="005D113B">
              <w:rPr>
                <w:rFonts w:ascii="Times New Roman" w:hAnsi="Times New Roman" w:cs="Times New Roman"/>
                <w:sz w:val="20"/>
                <w:szCs w:val="20"/>
              </w:rPr>
              <w:t>;</w:t>
            </w:r>
          </w:p>
          <w:p w14:paraId="50DE05DE" w14:textId="1AA16455"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студентов и магистрантов – </w:t>
            </w:r>
            <w:r>
              <w:rPr>
                <w:rFonts w:ascii="Times New Roman" w:hAnsi="Times New Roman" w:cs="Times New Roman"/>
                <w:sz w:val="20"/>
                <w:szCs w:val="20"/>
              </w:rPr>
              <w:t>56</w:t>
            </w:r>
            <w:r w:rsidRPr="005D113B">
              <w:rPr>
                <w:rFonts w:ascii="Times New Roman" w:hAnsi="Times New Roman" w:cs="Times New Roman"/>
                <w:sz w:val="20"/>
                <w:szCs w:val="20"/>
              </w:rPr>
              <w:t>;</w:t>
            </w:r>
          </w:p>
          <w:p w14:paraId="7093F747" w14:textId="77777777"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аспирантов – </w:t>
            </w:r>
            <w:r>
              <w:rPr>
                <w:rFonts w:ascii="Times New Roman" w:hAnsi="Times New Roman" w:cs="Times New Roman"/>
                <w:sz w:val="20"/>
                <w:szCs w:val="20"/>
              </w:rPr>
              <w:t>2</w:t>
            </w:r>
            <w:r w:rsidRPr="005D113B">
              <w:rPr>
                <w:rFonts w:ascii="Times New Roman" w:hAnsi="Times New Roman" w:cs="Times New Roman"/>
                <w:sz w:val="20"/>
                <w:szCs w:val="20"/>
              </w:rPr>
              <w:t>;</w:t>
            </w:r>
          </w:p>
          <w:p w14:paraId="778252A1" w14:textId="77777777"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российских и зарубежных ученых – </w:t>
            </w:r>
          </w:p>
          <w:p w14:paraId="313876B8" w14:textId="672755D9" w:rsidR="004759B8" w:rsidRPr="005D113B" w:rsidRDefault="004759B8" w:rsidP="004759B8">
            <w:pPr>
              <w:spacing w:after="0"/>
              <w:rPr>
                <w:rFonts w:ascii="Times New Roman" w:hAnsi="Times New Roman" w:cs="Times New Roman"/>
                <w:sz w:val="20"/>
                <w:szCs w:val="20"/>
              </w:rPr>
            </w:pPr>
            <w:r w:rsidRPr="005D113B">
              <w:rPr>
                <w:rFonts w:ascii="Times New Roman" w:hAnsi="Times New Roman" w:cs="Times New Roman"/>
                <w:sz w:val="20"/>
                <w:szCs w:val="20"/>
              </w:rPr>
              <w:t xml:space="preserve">количество математиков и преподавателей и учителей </w:t>
            </w:r>
            <w:r w:rsidRPr="005D113B">
              <w:rPr>
                <w:rFonts w:ascii="Times New Roman" w:hAnsi="Times New Roman" w:cs="Times New Roman"/>
                <w:sz w:val="20"/>
                <w:szCs w:val="20"/>
              </w:rPr>
              <w:lastRenderedPageBreak/>
              <w:t>математики и информатики –</w:t>
            </w:r>
            <w:r>
              <w:rPr>
                <w:rFonts w:ascii="Times New Roman" w:hAnsi="Times New Roman" w:cs="Times New Roman"/>
                <w:sz w:val="20"/>
                <w:szCs w:val="20"/>
              </w:rPr>
              <w:t xml:space="preserve"> 8</w:t>
            </w:r>
          </w:p>
        </w:tc>
      </w:tr>
    </w:tbl>
    <w:p w14:paraId="07E3E449" w14:textId="77777777" w:rsidR="00376BD3" w:rsidRPr="00FC04F7" w:rsidRDefault="00376BD3" w:rsidP="00846C47">
      <w:pPr>
        <w:pStyle w:val="a0"/>
        <w:keepNext/>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lastRenderedPageBreak/>
        <w:t>Приложение 3. Форма учета кадрового состава Центра</w:t>
      </w:r>
      <w:r w:rsidR="00454DAA">
        <w:rPr>
          <w:rStyle w:val="a7"/>
          <w:rFonts w:ascii="Times New Roman" w:hAnsi="Times New Roman" w:cs="Times New Roman"/>
          <w:sz w:val="24"/>
          <w:szCs w:val="24"/>
        </w:rPr>
        <w:footnoteReference w:id="10"/>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9"/>
        <w:gridCol w:w="5858"/>
        <w:gridCol w:w="2722"/>
        <w:gridCol w:w="1124"/>
        <w:gridCol w:w="841"/>
        <w:gridCol w:w="761"/>
        <w:gridCol w:w="1344"/>
        <w:gridCol w:w="1267"/>
      </w:tblGrid>
      <w:tr w:rsidR="00933F5A" w:rsidRPr="00FC04F7" w14:paraId="64168B58" w14:textId="77777777" w:rsidTr="00933F5A">
        <w:trPr>
          <w:trHeight w:val="20"/>
        </w:trPr>
        <w:tc>
          <w:tcPr>
            <w:tcW w:w="133" w:type="pct"/>
            <w:vAlign w:val="center"/>
          </w:tcPr>
          <w:p w14:paraId="02F74E56" w14:textId="77777777" w:rsidR="00933F5A" w:rsidRPr="00FC04F7" w:rsidRDefault="00933F5A"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 </w:t>
            </w:r>
            <w:proofErr w:type="gramStart"/>
            <w:r w:rsidRPr="00FC04F7">
              <w:rPr>
                <w:rFonts w:ascii="Times New Roman" w:hAnsi="Times New Roman" w:cs="Times New Roman"/>
                <w:sz w:val="20"/>
                <w:szCs w:val="20"/>
              </w:rPr>
              <w:t>п</w:t>
            </w:r>
            <w:proofErr w:type="gramEnd"/>
            <w:r w:rsidRPr="00FC04F7">
              <w:rPr>
                <w:rFonts w:ascii="Times New Roman" w:hAnsi="Times New Roman" w:cs="Times New Roman"/>
                <w:sz w:val="20"/>
                <w:szCs w:val="20"/>
              </w:rPr>
              <w:t>/п</w:t>
            </w:r>
          </w:p>
        </w:tc>
        <w:tc>
          <w:tcPr>
            <w:tcW w:w="2049" w:type="pct"/>
            <w:tcMar>
              <w:left w:w="0" w:type="dxa"/>
              <w:right w:w="0" w:type="dxa"/>
            </w:tcMar>
            <w:vAlign w:val="center"/>
          </w:tcPr>
          <w:p w14:paraId="6484FD0D" w14:textId="77777777" w:rsidR="00933F5A" w:rsidRPr="00FC04F7" w:rsidRDefault="00933F5A"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ФИО</w:t>
            </w:r>
          </w:p>
        </w:tc>
        <w:tc>
          <w:tcPr>
            <w:tcW w:w="952" w:type="pct"/>
            <w:vAlign w:val="center"/>
          </w:tcPr>
          <w:p w14:paraId="5CECCFD2" w14:textId="77777777" w:rsidR="00933F5A" w:rsidRPr="00FC04F7" w:rsidRDefault="00933F5A" w:rsidP="00846C47">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Категория сотрудника (наименование из примечания)</w:t>
            </w:r>
          </w:p>
        </w:tc>
        <w:tc>
          <w:tcPr>
            <w:tcW w:w="393" w:type="pct"/>
            <w:tcMar>
              <w:left w:w="0" w:type="dxa"/>
              <w:right w:w="0" w:type="dxa"/>
            </w:tcMar>
            <w:vAlign w:val="center"/>
          </w:tcPr>
          <w:p w14:paraId="03ED92B2" w14:textId="77777777" w:rsidR="00933F5A" w:rsidRPr="00FC04F7" w:rsidRDefault="00933F5A"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Ученая степень</w:t>
            </w:r>
          </w:p>
        </w:tc>
        <w:tc>
          <w:tcPr>
            <w:tcW w:w="294" w:type="pct"/>
            <w:vAlign w:val="center"/>
          </w:tcPr>
          <w:p w14:paraId="4C215D40" w14:textId="77777777" w:rsidR="00933F5A" w:rsidRPr="00FC04F7" w:rsidRDefault="00933F5A" w:rsidP="006D7F4C">
            <w:pPr>
              <w:spacing w:after="0" w:line="240" w:lineRule="auto"/>
              <w:jc w:val="center"/>
              <w:rPr>
                <w:rFonts w:ascii="Times New Roman" w:hAnsi="Times New Roman" w:cs="Times New Roman"/>
                <w:sz w:val="20"/>
                <w:szCs w:val="20"/>
              </w:rPr>
            </w:pPr>
            <w:r w:rsidRPr="00FC04F7">
              <w:rPr>
                <w:rFonts w:ascii="Times New Roman" w:hAnsi="Times New Roman"/>
                <w:sz w:val="20"/>
                <w:szCs w:val="20"/>
              </w:rPr>
              <w:t xml:space="preserve">Индекс </w:t>
            </w:r>
            <w:proofErr w:type="spellStart"/>
            <w:r w:rsidRPr="00FC04F7">
              <w:rPr>
                <w:rFonts w:ascii="Times New Roman" w:hAnsi="Times New Roman"/>
                <w:sz w:val="20"/>
                <w:szCs w:val="20"/>
              </w:rPr>
              <w:t>Хирша</w:t>
            </w:r>
            <w:proofErr w:type="spellEnd"/>
          </w:p>
        </w:tc>
        <w:tc>
          <w:tcPr>
            <w:tcW w:w="266" w:type="pct"/>
            <w:vAlign w:val="center"/>
          </w:tcPr>
          <w:p w14:paraId="37034EFF" w14:textId="77777777" w:rsidR="00933F5A" w:rsidRPr="00FC04F7" w:rsidRDefault="00933F5A" w:rsidP="006D7F4C">
            <w:pPr>
              <w:spacing w:after="0" w:line="240" w:lineRule="auto"/>
              <w:jc w:val="center"/>
              <w:rPr>
                <w:rFonts w:ascii="Times New Roman" w:hAnsi="Times New Roman"/>
                <w:sz w:val="20"/>
                <w:szCs w:val="20"/>
              </w:rPr>
            </w:pPr>
            <w:r w:rsidRPr="00FC04F7">
              <w:rPr>
                <w:rFonts w:ascii="Times New Roman" w:hAnsi="Times New Roman"/>
                <w:sz w:val="20"/>
                <w:szCs w:val="20"/>
              </w:rPr>
              <w:t xml:space="preserve">Кол-во </w:t>
            </w:r>
            <w:proofErr w:type="gramStart"/>
            <w:r w:rsidRPr="00FC04F7">
              <w:rPr>
                <w:rFonts w:ascii="Times New Roman" w:hAnsi="Times New Roman"/>
                <w:sz w:val="20"/>
                <w:szCs w:val="20"/>
              </w:rPr>
              <w:t>полных</w:t>
            </w:r>
            <w:proofErr w:type="gramEnd"/>
            <w:r w:rsidRPr="00FC04F7">
              <w:rPr>
                <w:rFonts w:ascii="Times New Roman" w:hAnsi="Times New Roman"/>
                <w:sz w:val="20"/>
                <w:szCs w:val="20"/>
              </w:rPr>
              <w:t xml:space="preserve"> </w:t>
            </w:r>
          </w:p>
          <w:p w14:paraId="14FA51F3" w14:textId="77777777" w:rsidR="00933F5A" w:rsidRPr="00FC04F7" w:rsidRDefault="00933F5A" w:rsidP="006D7F4C">
            <w:pPr>
              <w:spacing w:after="0" w:line="240" w:lineRule="auto"/>
              <w:jc w:val="center"/>
              <w:rPr>
                <w:rFonts w:ascii="Times New Roman" w:hAnsi="Times New Roman" w:cs="Times New Roman"/>
                <w:sz w:val="20"/>
                <w:szCs w:val="20"/>
              </w:rPr>
            </w:pPr>
            <w:r w:rsidRPr="00FC04F7">
              <w:rPr>
                <w:rFonts w:ascii="Times New Roman" w:hAnsi="Times New Roman"/>
                <w:sz w:val="20"/>
                <w:szCs w:val="20"/>
              </w:rPr>
              <w:t>лет</w:t>
            </w:r>
            <w:r w:rsidRPr="00FC04F7">
              <w:rPr>
                <w:rStyle w:val="a7"/>
                <w:rFonts w:ascii="Times New Roman" w:hAnsi="Times New Roman"/>
                <w:sz w:val="20"/>
                <w:szCs w:val="20"/>
              </w:rPr>
              <w:footnoteReference w:id="11"/>
            </w:r>
          </w:p>
        </w:tc>
        <w:tc>
          <w:tcPr>
            <w:tcW w:w="470" w:type="pct"/>
            <w:vAlign w:val="center"/>
          </w:tcPr>
          <w:p w14:paraId="62268B6D" w14:textId="77777777" w:rsidR="00933F5A" w:rsidRPr="00FC04F7" w:rsidRDefault="00933F5A" w:rsidP="006D7F4C">
            <w:pPr>
              <w:spacing w:after="0" w:line="240" w:lineRule="auto"/>
              <w:jc w:val="center"/>
              <w:rPr>
                <w:rFonts w:ascii="Times New Roman" w:hAnsi="Times New Roman"/>
                <w:sz w:val="20"/>
                <w:szCs w:val="20"/>
              </w:rPr>
            </w:pPr>
          </w:p>
          <w:p w14:paraId="7BBFBE9E" w14:textId="77777777" w:rsidR="00933F5A" w:rsidRPr="00FC04F7" w:rsidRDefault="00933F5A" w:rsidP="006D7F4C">
            <w:pPr>
              <w:spacing w:after="0" w:line="240" w:lineRule="auto"/>
              <w:jc w:val="center"/>
              <w:rPr>
                <w:rFonts w:ascii="Times New Roman" w:hAnsi="Times New Roman" w:cs="Times New Roman"/>
                <w:sz w:val="20"/>
                <w:szCs w:val="20"/>
              </w:rPr>
            </w:pPr>
            <w:r w:rsidRPr="00FC04F7">
              <w:rPr>
                <w:rFonts w:ascii="Times New Roman" w:hAnsi="Times New Roman"/>
                <w:sz w:val="20"/>
                <w:szCs w:val="20"/>
              </w:rPr>
              <w:t>Гражданство</w:t>
            </w:r>
          </w:p>
        </w:tc>
        <w:tc>
          <w:tcPr>
            <w:tcW w:w="443" w:type="pct"/>
            <w:tcMar>
              <w:left w:w="0" w:type="dxa"/>
              <w:right w:w="0" w:type="dxa"/>
            </w:tcMar>
            <w:vAlign w:val="center"/>
          </w:tcPr>
          <w:p w14:paraId="0600B46E" w14:textId="77777777" w:rsidR="00933F5A" w:rsidRPr="00FC04F7" w:rsidRDefault="00933F5A"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Количество публикаций </w:t>
            </w:r>
            <w:r w:rsidRPr="00FC04F7">
              <w:rPr>
                <w:rFonts w:ascii="Times New Roman" w:hAnsi="Times New Roman" w:cs="Times New Roman"/>
                <w:sz w:val="20"/>
                <w:szCs w:val="20"/>
              </w:rPr>
              <w:br/>
            </w:r>
            <w:r w:rsidRPr="00FC04F7">
              <w:rPr>
                <w:rFonts w:ascii="Times New Roman" w:hAnsi="Times New Roman" w:cs="Times New Roman"/>
                <w:sz w:val="20"/>
                <w:szCs w:val="20"/>
                <w:lang w:val="en-US"/>
              </w:rPr>
              <w:t>Q</w:t>
            </w:r>
            <w:r w:rsidRPr="00FC04F7">
              <w:rPr>
                <w:rFonts w:ascii="Times New Roman" w:hAnsi="Times New Roman" w:cs="Times New Roman"/>
                <w:sz w:val="20"/>
                <w:szCs w:val="20"/>
              </w:rPr>
              <w:t xml:space="preserve">1 / </w:t>
            </w:r>
            <w:r w:rsidRPr="00FC04F7">
              <w:rPr>
                <w:rFonts w:ascii="Times New Roman" w:hAnsi="Times New Roman" w:cs="Times New Roman"/>
                <w:sz w:val="20"/>
                <w:szCs w:val="20"/>
                <w:lang w:val="en-US"/>
              </w:rPr>
              <w:t>Q</w:t>
            </w:r>
            <w:r w:rsidRPr="00FC04F7">
              <w:rPr>
                <w:rFonts w:ascii="Times New Roman" w:hAnsi="Times New Roman" w:cs="Times New Roman"/>
                <w:sz w:val="20"/>
                <w:szCs w:val="20"/>
              </w:rPr>
              <w:t xml:space="preserve">2 </w:t>
            </w:r>
            <w:r w:rsidRPr="00FC04F7">
              <w:rPr>
                <w:rFonts w:ascii="Times New Roman" w:hAnsi="Times New Roman" w:cs="Times New Roman"/>
                <w:sz w:val="20"/>
                <w:szCs w:val="20"/>
              </w:rPr>
              <w:br/>
              <w:t xml:space="preserve">за </w:t>
            </w:r>
            <w:proofErr w:type="gramStart"/>
            <w:r w:rsidRPr="00FC04F7">
              <w:rPr>
                <w:rFonts w:ascii="Times New Roman" w:hAnsi="Times New Roman" w:cs="Times New Roman"/>
                <w:sz w:val="20"/>
                <w:szCs w:val="20"/>
              </w:rPr>
              <w:t>последние</w:t>
            </w:r>
            <w:proofErr w:type="gramEnd"/>
            <w:r w:rsidRPr="00FC04F7">
              <w:rPr>
                <w:rFonts w:ascii="Times New Roman" w:hAnsi="Times New Roman" w:cs="Times New Roman"/>
                <w:sz w:val="20"/>
                <w:szCs w:val="20"/>
              </w:rPr>
              <w:t xml:space="preserve"> </w:t>
            </w:r>
            <w:r w:rsidRPr="00FC04F7">
              <w:rPr>
                <w:rFonts w:ascii="Times New Roman" w:hAnsi="Times New Roman" w:cs="Times New Roman"/>
                <w:sz w:val="20"/>
                <w:szCs w:val="20"/>
              </w:rPr>
              <w:br/>
              <w:t>2 года</w:t>
            </w:r>
            <w:r w:rsidRPr="00FC04F7">
              <w:rPr>
                <w:rFonts w:ascii="Times New Roman" w:hAnsi="Times New Roman" w:cs="Times New Roman"/>
                <w:sz w:val="20"/>
                <w:szCs w:val="20"/>
                <w:vertAlign w:val="superscript"/>
              </w:rPr>
              <w:t xml:space="preserve"> </w:t>
            </w:r>
          </w:p>
        </w:tc>
      </w:tr>
      <w:tr w:rsidR="00933F5A" w:rsidRPr="00FC04F7" w14:paraId="2DC48F05" w14:textId="77777777" w:rsidTr="00933F5A">
        <w:trPr>
          <w:trHeight w:val="20"/>
        </w:trPr>
        <w:tc>
          <w:tcPr>
            <w:tcW w:w="133" w:type="pct"/>
          </w:tcPr>
          <w:p w14:paraId="4FEC8F53"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143539F"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805FC7">
              <w:rPr>
                <w:rFonts w:ascii="Times New Roman" w:hAnsi="Times New Roman" w:cs="Times New Roman"/>
                <w:color w:val="000000"/>
                <w:sz w:val="20"/>
                <w:szCs w:val="20"/>
              </w:rPr>
              <w:t>Намм</w:t>
            </w:r>
            <w:proofErr w:type="spellEnd"/>
            <w:r w:rsidRPr="00805FC7">
              <w:rPr>
                <w:rFonts w:ascii="Times New Roman" w:hAnsi="Times New Roman" w:cs="Times New Roman"/>
                <w:color w:val="000000"/>
                <w:sz w:val="20"/>
                <w:szCs w:val="20"/>
              </w:rPr>
              <w:t xml:space="preserve"> Роберт Викторович</w:t>
            </w:r>
          </w:p>
        </w:tc>
        <w:tc>
          <w:tcPr>
            <w:tcW w:w="952" w:type="pct"/>
          </w:tcPr>
          <w:p w14:paraId="4EEBC6E3"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1.3</w:t>
            </w:r>
          </w:p>
        </w:tc>
        <w:tc>
          <w:tcPr>
            <w:tcW w:w="393" w:type="pct"/>
          </w:tcPr>
          <w:p w14:paraId="4639E149"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д.ф.-м.н.</w:t>
            </w:r>
          </w:p>
        </w:tc>
        <w:tc>
          <w:tcPr>
            <w:tcW w:w="294" w:type="pct"/>
          </w:tcPr>
          <w:p w14:paraId="358479CC"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10</w:t>
            </w:r>
          </w:p>
        </w:tc>
        <w:tc>
          <w:tcPr>
            <w:tcW w:w="266" w:type="pct"/>
          </w:tcPr>
          <w:p w14:paraId="36415D81"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67</w:t>
            </w:r>
          </w:p>
        </w:tc>
        <w:tc>
          <w:tcPr>
            <w:tcW w:w="470" w:type="pct"/>
          </w:tcPr>
          <w:p w14:paraId="04ACE1E7"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77630BB1"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476758A3" w14:textId="77777777" w:rsidTr="00933F5A">
        <w:trPr>
          <w:trHeight w:val="20"/>
        </w:trPr>
        <w:tc>
          <w:tcPr>
            <w:tcW w:w="133" w:type="pct"/>
          </w:tcPr>
          <w:p w14:paraId="68AF8742"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30E4E404"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5B3C1F">
              <w:rPr>
                <w:rFonts w:ascii="Times New Roman" w:hAnsi="Times New Roman" w:cs="Times New Roman"/>
                <w:color w:val="000000"/>
                <w:sz w:val="20"/>
                <w:szCs w:val="20"/>
              </w:rPr>
              <w:t>Поличка</w:t>
            </w:r>
            <w:proofErr w:type="spellEnd"/>
            <w:r w:rsidRPr="005B3C1F">
              <w:rPr>
                <w:rFonts w:ascii="Times New Roman" w:hAnsi="Times New Roman" w:cs="Times New Roman"/>
                <w:color w:val="000000"/>
                <w:sz w:val="20"/>
                <w:szCs w:val="20"/>
              </w:rPr>
              <w:t xml:space="preserve"> Анатолий Григорьевич</w:t>
            </w:r>
          </w:p>
        </w:tc>
        <w:tc>
          <w:tcPr>
            <w:tcW w:w="952" w:type="pct"/>
          </w:tcPr>
          <w:p w14:paraId="580C3CA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3</w:t>
            </w:r>
          </w:p>
        </w:tc>
        <w:tc>
          <w:tcPr>
            <w:tcW w:w="393" w:type="pct"/>
          </w:tcPr>
          <w:p w14:paraId="687FAC48"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0501294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11</w:t>
            </w:r>
          </w:p>
        </w:tc>
        <w:tc>
          <w:tcPr>
            <w:tcW w:w="266" w:type="pct"/>
          </w:tcPr>
          <w:p w14:paraId="1899BB4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72</w:t>
            </w:r>
          </w:p>
        </w:tc>
        <w:tc>
          <w:tcPr>
            <w:tcW w:w="470" w:type="pct"/>
          </w:tcPr>
          <w:p w14:paraId="5CB23988"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3C55ECB9"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AE94A64" w14:textId="77777777" w:rsidTr="00933F5A">
        <w:trPr>
          <w:trHeight w:val="20"/>
        </w:trPr>
        <w:tc>
          <w:tcPr>
            <w:tcW w:w="133" w:type="pct"/>
          </w:tcPr>
          <w:p w14:paraId="62C0407A"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04766B4E"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5B3C1F">
              <w:rPr>
                <w:rFonts w:ascii="Times New Roman" w:hAnsi="Times New Roman" w:cs="Times New Roman"/>
                <w:color w:val="000000"/>
                <w:sz w:val="20"/>
                <w:szCs w:val="20"/>
              </w:rPr>
              <w:t>Соловьев Сергей Викторович</w:t>
            </w:r>
          </w:p>
        </w:tc>
        <w:tc>
          <w:tcPr>
            <w:tcW w:w="952" w:type="pct"/>
          </w:tcPr>
          <w:p w14:paraId="4DFF40C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1.3</w:t>
            </w:r>
          </w:p>
        </w:tc>
        <w:tc>
          <w:tcPr>
            <w:tcW w:w="393" w:type="pct"/>
          </w:tcPr>
          <w:p w14:paraId="54655AB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д.ф.-м.н.</w:t>
            </w:r>
          </w:p>
        </w:tc>
        <w:tc>
          <w:tcPr>
            <w:tcW w:w="294" w:type="pct"/>
          </w:tcPr>
          <w:p w14:paraId="4F566723"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7</w:t>
            </w:r>
          </w:p>
        </w:tc>
        <w:tc>
          <w:tcPr>
            <w:tcW w:w="266" w:type="pct"/>
          </w:tcPr>
          <w:p w14:paraId="40BF9430" w14:textId="77777777" w:rsidR="00933F5A" w:rsidRPr="0063494B"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72</w:t>
            </w:r>
          </w:p>
        </w:tc>
        <w:tc>
          <w:tcPr>
            <w:tcW w:w="470" w:type="pct"/>
          </w:tcPr>
          <w:p w14:paraId="10A4D38D"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1E548118"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6C6DF8B2" w14:textId="77777777" w:rsidTr="00933F5A">
        <w:trPr>
          <w:trHeight w:val="20"/>
        </w:trPr>
        <w:tc>
          <w:tcPr>
            <w:tcW w:w="133" w:type="pct"/>
          </w:tcPr>
          <w:p w14:paraId="52D79B8B"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34770CB2"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5B3C1F">
              <w:rPr>
                <w:rFonts w:ascii="Times New Roman" w:hAnsi="Times New Roman" w:cs="Times New Roman"/>
                <w:color w:val="000000"/>
                <w:sz w:val="20"/>
                <w:szCs w:val="20"/>
              </w:rPr>
              <w:t>Устинов Алексей Владимирович</w:t>
            </w:r>
          </w:p>
        </w:tc>
        <w:tc>
          <w:tcPr>
            <w:tcW w:w="952" w:type="pct"/>
          </w:tcPr>
          <w:p w14:paraId="562EE36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1.3</w:t>
            </w:r>
          </w:p>
        </w:tc>
        <w:tc>
          <w:tcPr>
            <w:tcW w:w="393" w:type="pct"/>
          </w:tcPr>
          <w:p w14:paraId="5FD6BEFB"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д.ф.-м.н.</w:t>
            </w:r>
          </w:p>
        </w:tc>
        <w:tc>
          <w:tcPr>
            <w:tcW w:w="294" w:type="pct"/>
          </w:tcPr>
          <w:p w14:paraId="4C6997D9"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9</w:t>
            </w:r>
          </w:p>
        </w:tc>
        <w:tc>
          <w:tcPr>
            <w:tcW w:w="266" w:type="pct"/>
          </w:tcPr>
          <w:p w14:paraId="09F3328E"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48</w:t>
            </w:r>
          </w:p>
        </w:tc>
        <w:tc>
          <w:tcPr>
            <w:tcW w:w="470" w:type="pct"/>
          </w:tcPr>
          <w:p w14:paraId="51E73971"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2E93854F"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5BDCC509" w14:textId="77777777" w:rsidTr="00933F5A">
        <w:trPr>
          <w:trHeight w:val="20"/>
        </w:trPr>
        <w:tc>
          <w:tcPr>
            <w:tcW w:w="133" w:type="pct"/>
          </w:tcPr>
          <w:p w14:paraId="51EAAC10"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32D7D521"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941832">
              <w:rPr>
                <w:rFonts w:ascii="Times New Roman" w:hAnsi="Times New Roman" w:cs="Times New Roman"/>
                <w:color w:val="000000"/>
                <w:sz w:val="20"/>
                <w:szCs w:val="20"/>
              </w:rPr>
              <w:t xml:space="preserve"> Егоршин Иван Николаевич </w:t>
            </w:r>
          </w:p>
        </w:tc>
        <w:tc>
          <w:tcPr>
            <w:tcW w:w="952" w:type="pct"/>
          </w:tcPr>
          <w:p w14:paraId="1D181B5F" w14:textId="77777777" w:rsidR="00933F5A" w:rsidRPr="00FC04F7" w:rsidRDefault="00933F5A" w:rsidP="00467345">
            <w:pPr>
              <w:spacing w:after="0" w:line="240" w:lineRule="auto"/>
              <w:jc w:val="center"/>
              <w:rPr>
                <w:rFonts w:ascii="Times New Roman" w:hAnsi="Times New Roman"/>
                <w:sz w:val="20"/>
                <w:szCs w:val="20"/>
              </w:rPr>
            </w:pPr>
            <w:r>
              <w:rPr>
                <w:rFonts w:ascii="Times New Roman" w:hAnsi="Times New Roman"/>
                <w:sz w:val="20"/>
                <w:szCs w:val="20"/>
                <w:lang w:val="en-US"/>
              </w:rPr>
              <w:t>2.1</w:t>
            </w:r>
          </w:p>
        </w:tc>
        <w:tc>
          <w:tcPr>
            <w:tcW w:w="393" w:type="pct"/>
          </w:tcPr>
          <w:p w14:paraId="40DED0D2"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3EFDE2CE"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2CF2BC7F" w14:textId="77777777" w:rsidR="00933F5A" w:rsidRPr="0063494B"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31</w:t>
            </w:r>
          </w:p>
        </w:tc>
        <w:tc>
          <w:tcPr>
            <w:tcW w:w="470" w:type="pct"/>
          </w:tcPr>
          <w:p w14:paraId="77362ECC"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74AE4011"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A6B5766" w14:textId="77777777" w:rsidTr="00933F5A">
        <w:trPr>
          <w:trHeight w:val="20"/>
        </w:trPr>
        <w:tc>
          <w:tcPr>
            <w:tcW w:w="133" w:type="pct"/>
          </w:tcPr>
          <w:p w14:paraId="3F7FC3A9"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2381F89F"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Кислякова Мария Андреевна</w:t>
            </w:r>
          </w:p>
        </w:tc>
        <w:tc>
          <w:tcPr>
            <w:tcW w:w="952" w:type="pct"/>
          </w:tcPr>
          <w:p w14:paraId="4C2BB784" w14:textId="77777777" w:rsidR="00933F5A" w:rsidRPr="00467345"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2.1</w:t>
            </w:r>
          </w:p>
        </w:tc>
        <w:tc>
          <w:tcPr>
            <w:tcW w:w="393" w:type="pct"/>
          </w:tcPr>
          <w:p w14:paraId="442C0EEE"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6945A15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8</w:t>
            </w:r>
          </w:p>
        </w:tc>
        <w:tc>
          <w:tcPr>
            <w:tcW w:w="266" w:type="pct"/>
          </w:tcPr>
          <w:p w14:paraId="2F4B817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38</w:t>
            </w:r>
          </w:p>
        </w:tc>
        <w:tc>
          <w:tcPr>
            <w:tcW w:w="470" w:type="pct"/>
          </w:tcPr>
          <w:p w14:paraId="7EB36E0D"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4491DA2A"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4C95A5F0" w14:textId="77777777" w:rsidTr="00933F5A">
        <w:trPr>
          <w:trHeight w:val="20"/>
        </w:trPr>
        <w:tc>
          <w:tcPr>
            <w:tcW w:w="133" w:type="pct"/>
          </w:tcPr>
          <w:p w14:paraId="7304AB3C"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52A0C11"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Мендель Василий Викторович</w:t>
            </w:r>
          </w:p>
        </w:tc>
        <w:tc>
          <w:tcPr>
            <w:tcW w:w="952" w:type="pct"/>
          </w:tcPr>
          <w:p w14:paraId="091DB7F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2.1</w:t>
            </w:r>
          </w:p>
        </w:tc>
        <w:tc>
          <w:tcPr>
            <w:tcW w:w="393" w:type="pct"/>
          </w:tcPr>
          <w:p w14:paraId="5427B674"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128F68AB"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22AF2A82"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30</w:t>
            </w:r>
          </w:p>
        </w:tc>
        <w:tc>
          <w:tcPr>
            <w:tcW w:w="470" w:type="pct"/>
          </w:tcPr>
          <w:p w14:paraId="34FE9485"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25947D3F"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1E708F06" w14:textId="77777777" w:rsidTr="00933F5A">
        <w:trPr>
          <w:trHeight w:val="20"/>
        </w:trPr>
        <w:tc>
          <w:tcPr>
            <w:tcW w:w="133" w:type="pct"/>
          </w:tcPr>
          <w:p w14:paraId="240BD00A"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7438E007"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Монина Мария Дмитриевна</w:t>
            </w:r>
          </w:p>
        </w:tc>
        <w:tc>
          <w:tcPr>
            <w:tcW w:w="952" w:type="pct"/>
          </w:tcPr>
          <w:p w14:paraId="44F768ED" w14:textId="77777777" w:rsidR="00933F5A" w:rsidRPr="00FC04F7" w:rsidRDefault="00933F5A" w:rsidP="00467345">
            <w:pPr>
              <w:spacing w:after="0" w:line="240" w:lineRule="auto"/>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1</w:t>
            </w:r>
          </w:p>
        </w:tc>
        <w:tc>
          <w:tcPr>
            <w:tcW w:w="393" w:type="pct"/>
          </w:tcPr>
          <w:p w14:paraId="628113A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0CDBD96B"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266" w:type="pct"/>
          </w:tcPr>
          <w:p w14:paraId="693098F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38</w:t>
            </w:r>
          </w:p>
        </w:tc>
        <w:tc>
          <w:tcPr>
            <w:tcW w:w="470" w:type="pct"/>
          </w:tcPr>
          <w:p w14:paraId="086A07D1"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66BA9199"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6797DA2E" w14:textId="77777777" w:rsidTr="00933F5A">
        <w:trPr>
          <w:trHeight w:val="20"/>
        </w:trPr>
        <w:tc>
          <w:tcPr>
            <w:tcW w:w="133" w:type="pct"/>
          </w:tcPr>
          <w:p w14:paraId="5F2B96FE"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264C88DC"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5B3C1F">
              <w:rPr>
                <w:rFonts w:ascii="Times New Roman" w:hAnsi="Times New Roman" w:cs="Times New Roman"/>
                <w:color w:val="000000"/>
                <w:sz w:val="20"/>
                <w:szCs w:val="20"/>
              </w:rPr>
              <w:t>Тормозов Владимир Сергеевич</w:t>
            </w:r>
          </w:p>
        </w:tc>
        <w:tc>
          <w:tcPr>
            <w:tcW w:w="952" w:type="pct"/>
          </w:tcPr>
          <w:p w14:paraId="612B19B1"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2.1</w:t>
            </w:r>
          </w:p>
        </w:tc>
        <w:tc>
          <w:tcPr>
            <w:tcW w:w="393" w:type="pct"/>
          </w:tcPr>
          <w:p w14:paraId="4D8576DD"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142DD4C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6</w:t>
            </w:r>
          </w:p>
        </w:tc>
        <w:tc>
          <w:tcPr>
            <w:tcW w:w="266" w:type="pct"/>
          </w:tcPr>
          <w:p w14:paraId="3D489DA0"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31</w:t>
            </w:r>
          </w:p>
        </w:tc>
        <w:tc>
          <w:tcPr>
            <w:tcW w:w="470" w:type="pct"/>
          </w:tcPr>
          <w:p w14:paraId="25D3D9F8"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4B5DC693"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0E9C792D" w14:textId="77777777" w:rsidTr="00933F5A">
        <w:trPr>
          <w:trHeight w:val="20"/>
        </w:trPr>
        <w:tc>
          <w:tcPr>
            <w:tcW w:w="133" w:type="pct"/>
          </w:tcPr>
          <w:p w14:paraId="4799FC50"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79716E96"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5B3C1F">
              <w:rPr>
                <w:rFonts w:ascii="Times New Roman" w:hAnsi="Times New Roman" w:cs="Times New Roman"/>
                <w:color w:val="000000"/>
                <w:sz w:val="20"/>
                <w:szCs w:val="20"/>
              </w:rPr>
              <w:t>Шестакова Элина Владиславовна</w:t>
            </w:r>
          </w:p>
        </w:tc>
        <w:tc>
          <w:tcPr>
            <w:tcW w:w="952" w:type="pct"/>
          </w:tcPr>
          <w:p w14:paraId="0FAC756B"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2.1</w:t>
            </w:r>
          </w:p>
        </w:tc>
        <w:tc>
          <w:tcPr>
            <w:tcW w:w="393" w:type="pct"/>
          </w:tcPr>
          <w:p w14:paraId="66214656"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2594417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0</w:t>
            </w:r>
          </w:p>
        </w:tc>
        <w:tc>
          <w:tcPr>
            <w:tcW w:w="266" w:type="pct"/>
          </w:tcPr>
          <w:p w14:paraId="43A10FA2" w14:textId="77777777" w:rsidR="00933F5A" w:rsidRPr="00FC04F7" w:rsidRDefault="00933F5A" w:rsidP="00C66C28">
            <w:pPr>
              <w:spacing w:after="0" w:line="240" w:lineRule="auto"/>
              <w:jc w:val="center"/>
              <w:rPr>
                <w:rFonts w:ascii="Times New Roman" w:hAnsi="Times New Roman"/>
                <w:sz w:val="20"/>
                <w:szCs w:val="20"/>
              </w:rPr>
            </w:pPr>
            <w:r>
              <w:rPr>
                <w:rFonts w:ascii="Times New Roman" w:hAnsi="Times New Roman"/>
                <w:sz w:val="20"/>
                <w:szCs w:val="20"/>
              </w:rPr>
              <w:t>24</w:t>
            </w:r>
          </w:p>
        </w:tc>
        <w:tc>
          <w:tcPr>
            <w:tcW w:w="470" w:type="pct"/>
          </w:tcPr>
          <w:p w14:paraId="14E18EAC"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2C2B27A4"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11E536D4" w14:textId="77777777" w:rsidTr="00933F5A">
        <w:trPr>
          <w:trHeight w:val="20"/>
        </w:trPr>
        <w:tc>
          <w:tcPr>
            <w:tcW w:w="133" w:type="pct"/>
          </w:tcPr>
          <w:p w14:paraId="23E16879"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971BB7B"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5B3C1F">
              <w:rPr>
                <w:rFonts w:ascii="Times New Roman" w:hAnsi="Times New Roman" w:cs="Times New Roman"/>
                <w:color w:val="000000"/>
                <w:sz w:val="20"/>
                <w:szCs w:val="20"/>
              </w:rPr>
              <w:t>Цой Георгий Ильич</w:t>
            </w:r>
          </w:p>
        </w:tc>
        <w:tc>
          <w:tcPr>
            <w:tcW w:w="952" w:type="pct"/>
          </w:tcPr>
          <w:p w14:paraId="3B322923"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2.1</w:t>
            </w:r>
          </w:p>
        </w:tc>
        <w:tc>
          <w:tcPr>
            <w:tcW w:w="393" w:type="pct"/>
          </w:tcPr>
          <w:p w14:paraId="0E60FA2F"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396AA814"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266" w:type="pct"/>
          </w:tcPr>
          <w:p w14:paraId="4BBEDA49"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29</w:t>
            </w:r>
          </w:p>
        </w:tc>
        <w:tc>
          <w:tcPr>
            <w:tcW w:w="470" w:type="pct"/>
          </w:tcPr>
          <w:p w14:paraId="73C9063F"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02019607"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6AF60F5E" w14:textId="77777777" w:rsidTr="00933F5A">
        <w:trPr>
          <w:trHeight w:val="20"/>
        </w:trPr>
        <w:tc>
          <w:tcPr>
            <w:tcW w:w="133" w:type="pct"/>
          </w:tcPr>
          <w:p w14:paraId="217523E8"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25EF514D"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bCs/>
                <w:sz w:val="20"/>
                <w:szCs w:val="20"/>
              </w:rPr>
              <w:t>Стригунов Валерий Витальевич</w:t>
            </w:r>
          </w:p>
        </w:tc>
        <w:tc>
          <w:tcPr>
            <w:tcW w:w="952" w:type="pct"/>
          </w:tcPr>
          <w:p w14:paraId="690EBE87" w14:textId="77777777" w:rsidR="00933F5A" w:rsidRDefault="00933F5A" w:rsidP="00EB27EB">
            <w:pPr>
              <w:spacing w:after="0" w:line="240" w:lineRule="auto"/>
              <w:jc w:val="center"/>
              <w:rPr>
                <w:rFonts w:ascii="Times New Roman" w:hAnsi="Times New Roman"/>
                <w:sz w:val="20"/>
                <w:szCs w:val="20"/>
              </w:rPr>
            </w:pPr>
            <w:r>
              <w:rPr>
                <w:rFonts w:ascii="Times New Roman" w:hAnsi="Times New Roman"/>
                <w:sz w:val="20"/>
                <w:szCs w:val="20"/>
                <w:lang w:val="en-US"/>
              </w:rPr>
              <w:t>2.1</w:t>
            </w:r>
          </w:p>
        </w:tc>
        <w:tc>
          <w:tcPr>
            <w:tcW w:w="393" w:type="pct"/>
          </w:tcPr>
          <w:p w14:paraId="75B02CC9"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02B322DE"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w:t>
            </w:r>
          </w:p>
        </w:tc>
        <w:tc>
          <w:tcPr>
            <w:tcW w:w="266" w:type="pct"/>
          </w:tcPr>
          <w:p w14:paraId="2D4D5E44"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38</w:t>
            </w:r>
          </w:p>
        </w:tc>
        <w:tc>
          <w:tcPr>
            <w:tcW w:w="470" w:type="pct"/>
          </w:tcPr>
          <w:p w14:paraId="0C26125A"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2B9AC14A"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33A23190" w14:textId="77777777" w:rsidTr="00933F5A">
        <w:trPr>
          <w:trHeight w:val="20"/>
        </w:trPr>
        <w:tc>
          <w:tcPr>
            <w:tcW w:w="133" w:type="pct"/>
          </w:tcPr>
          <w:p w14:paraId="7CB88108" w14:textId="77777777" w:rsidR="00933F5A" w:rsidRPr="005B3C1F" w:rsidRDefault="00933F5A" w:rsidP="005B3C1F">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D3B01B9" w14:textId="77777777" w:rsidR="00933F5A" w:rsidRPr="00FC04F7" w:rsidRDefault="00933F5A" w:rsidP="00941832">
            <w:pPr>
              <w:spacing w:after="0" w:line="240" w:lineRule="auto"/>
              <w:rPr>
                <w:rFonts w:ascii="Times New Roman" w:hAnsi="Times New Roman"/>
                <w:sz w:val="20"/>
                <w:szCs w:val="20"/>
              </w:rPr>
            </w:pPr>
            <w:proofErr w:type="spellStart"/>
            <w:r w:rsidRPr="00941832">
              <w:rPr>
                <w:rFonts w:ascii="Times New Roman" w:hAnsi="Times New Roman" w:cs="Times New Roman"/>
                <w:color w:val="000000"/>
                <w:sz w:val="20"/>
                <w:szCs w:val="20"/>
              </w:rPr>
              <w:t>Вихтенко</w:t>
            </w:r>
            <w:proofErr w:type="spellEnd"/>
            <w:r w:rsidRPr="00941832">
              <w:rPr>
                <w:rFonts w:ascii="Times New Roman" w:hAnsi="Times New Roman" w:cs="Times New Roman"/>
                <w:color w:val="000000"/>
                <w:sz w:val="20"/>
                <w:szCs w:val="20"/>
              </w:rPr>
              <w:t xml:space="preserve"> Эллина Михайловна</w:t>
            </w:r>
          </w:p>
        </w:tc>
        <w:tc>
          <w:tcPr>
            <w:tcW w:w="952" w:type="pct"/>
          </w:tcPr>
          <w:p w14:paraId="6BBDECBF" w14:textId="77777777" w:rsidR="00933F5A" w:rsidRPr="00FC04F7" w:rsidRDefault="00933F5A" w:rsidP="00467345">
            <w:pPr>
              <w:spacing w:after="0" w:line="240" w:lineRule="auto"/>
              <w:jc w:val="center"/>
              <w:rPr>
                <w:rFonts w:ascii="Times New Roman" w:hAnsi="Times New Roman"/>
                <w:sz w:val="20"/>
                <w:szCs w:val="20"/>
              </w:rPr>
            </w:pPr>
            <w:r>
              <w:rPr>
                <w:rFonts w:ascii="Times New Roman" w:hAnsi="Times New Roman"/>
                <w:sz w:val="20"/>
                <w:szCs w:val="20"/>
                <w:lang w:val="en-US"/>
              </w:rPr>
              <w:t>2.3</w:t>
            </w:r>
          </w:p>
        </w:tc>
        <w:tc>
          <w:tcPr>
            <w:tcW w:w="393" w:type="pct"/>
          </w:tcPr>
          <w:p w14:paraId="703053B8"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0908AF43"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rPr>
              <w:t>8</w:t>
            </w:r>
          </w:p>
        </w:tc>
        <w:tc>
          <w:tcPr>
            <w:tcW w:w="266" w:type="pct"/>
          </w:tcPr>
          <w:p w14:paraId="2D3842BB"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rPr>
              <w:t>52</w:t>
            </w:r>
          </w:p>
        </w:tc>
        <w:tc>
          <w:tcPr>
            <w:tcW w:w="470" w:type="pct"/>
          </w:tcPr>
          <w:p w14:paraId="6264CBE9"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rPr>
              <w:t>РФ</w:t>
            </w:r>
          </w:p>
        </w:tc>
        <w:tc>
          <w:tcPr>
            <w:tcW w:w="443" w:type="pct"/>
          </w:tcPr>
          <w:p w14:paraId="4FEF8A87" w14:textId="77777777" w:rsidR="00933F5A" w:rsidRPr="00FC04F7" w:rsidRDefault="00933F5A" w:rsidP="00941832">
            <w:pPr>
              <w:spacing w:after="0" w:line="240" w:lineRule="auto"/>
              <w:jc w:val="center"/>
              <w:rPr>
                <w:rFonts w:ascii="Times New Roman" w:hAnsi="Times New Roman"/>
                <w:sz w:val="20"/>
                <w:szCs w:val="20"/>
              </w:rPr>
            </w:pPr>
          </w:p>
        </w:tc>
      </w:tr>
      <w:tr w:rsidR="00933F5A" w:rsidRPr="00FC04F7" w14:paraId="1D94E153" w14:textId="77777777" w:rsidTr="00933F5A">
        <w:trPr>
          <w:trHeight w:val="20"/>
        </w:trPr>
        <w:tc>
          <w:tcPr>
            <w:tcW w:w="133" w:type="pct"/>
          </w:tcPr>
          <w:p w14:paraId="705436F4" w14:textId="77777777" w:rsidR="00933F5A" w:rsidRPr="005B3C1F" w:rsidRDefault="00933F5A" w:rsidP="005B3C1F">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69CD2014" w14:textId="77777777" w:rsidR="00933F5A" w:rsidRPr="005B3C1F" w:rsidRDefault="00933F5A" w:rsidP="00805FC7">
            <w:pPr>
              <w:autoSpaceDE w:val="0"/>
              <w:autoSpaceDN w:val="0"/>
              <w:adjustRightInd w:val="0"/>
              <w:spacing w:after="0" w:line="240" w:lineRule="auto"/>
              <w:rPr>
                <w:rFonts w:ascii="Times New Roman" w:hAnsi="Times New Roman"/>
                <w:sz w:val="20"/>
                <w:szCs w:val="20"/>
              </w:rPr>
            </w:pPr>
            <w:r w:rsidRPr="00941832">
              <w:rPr>
                <w:rFonts w:ascii="Times New Roman" w:hAnsi="Times New Roman" w:cs="Times New Roman"/>
                <w:color w:val="000000"/>
                <w:sz w:val="20"/>
                <w:szCs w:val="20"/>
              </w:rPr>
              <w:t xml:space="preserve"> Авербух Бернард Борисович </w:t>
            </w:r>
          </w:p>
        </w:tc>
        <w:tc>
          <w:tcPr>
            <w:tcW w:w="952" w:type="pct"/>
          </w:tcPr>
          <w:p w14:paraId="7D549FC4"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32820FC0"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42A301CE"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rPr>
              <w:t>4</w:t>
            </w:r>
          </w:p>
        </w:tc>
        <w:tc>
          <w:tcPr>
            <w:tcW w:w="266" w:type="pct"/>
          </w:tcPr>
          <w:p w14:paraId="02891980" w14:textId="77777777" w:rsidR="00933F5A" w:rsidRPr="0063494B" w:rsidRDefault="00933F5A" w:rsidP="00941832">
            <w:pPr>
              <w:spacing w:after="0" w:line="240" w:lineRule="auto"/>
              <w:jc w:val="center"/>
              <w:rPr>
                <w:rFonts w:ascii="Times New Roman" w:hAnsi="Times New Roman"/>
                <w:sz w:val="20"/>
                <w:szCs w:val="20"/>
                <w:lang w:val="en-US"/>
              </w:rPr>
            </w:pPr>
            <w:r>
              <w:rPr>
                <w:rFonts w:ascii="Times New Roman" w:hAnsi="Times New Roman"/>
                <w:sz w:val="20"/>
                <w:szCs w:val="20"/>
                <w:lang w:val="en-US"/>
              </w:rPr>
              <w:t>74</w:t>
            </w:r>
          </w:p>
        </w:tc>
        <w:tc>
          <w:tcPr>
            <w:tcW w:w="470" w:type="pct"/>
          </w:tcPr>
          <w:p w14:paraId="60A3F8EC" w14:textId="77777777" w:rsidR="00933F5A" w:rsidRPr="00FC04F7" w:rsidRDefault="00933F5A" w:rsidP="00941832">
            <w:pPr>
              <w:spacing w:after="0" w:line="240" w:lineRule="auto"/>
              <w:jc w:val="center"/>
              <w:rPr>
                <w:rFonts w:ascii="Times New Roman" w:hAnsi="Times New Roman"/>
                <w:sz w:val="20"/>
                <w:szCs w:val="20"/>
              </w:rPr>
            </w:pPr>
            <w:r>
              <w:rPr>
                <w:rFonts w:ascii="Times New Roman" w:hAnsi="Times New Roman"/>
                <w:sz w:val="20"/>
                <w:szCs w:val="20"/>
              </w:rPr>
              <w:t>РФ</w:t>
            </w:r>
          </w:p>
        </w:tc>
        <w:tc>
          <w:tcPr>
            <w:tcW w:w="443" w:type="pct"/>
          </w:tcPr>
          <w:p w14:paraId="0D916323" w14:textId="77777777" w:rsidR="00933F5A" w:rsidRPr="00FC04F7" w:rsidRDefault="00933F5A" w:rsidP="00941832">
            <w:pPr>
              <w:spacing w:after="0" w:line="240" w:lineRule="auto"/>
              <w:jc w:val="center"/>
              <w:rPr>
                <w:rFonts w:ascii="Times New Roman" w:hAnsi="Times New Roman"/>
                <w:sz w:val="20"/>
                <w:szCs w:val="20"/>
              </w:rPr>
            </w:pPr>
          </w:p>
        </w:tc>
      </w:tr>
      <w:tr w:rsidR="00933F5A" w:rsidRPr="00FC04F7" w14:paraId="27FD6BAF" w14:textId="77777777" w:rsidTr="00933F5A">
        <w:trPr>
          <w:trHeight w:val="20"/>
        </w:trPr>
        <w:tc>
          <w:tcPr>
            <w:tcW w:w="133" w:type="pct"/>
          </w:tcPr>
          <w:p w14:paraId="7394FC0D"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359662D4"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941832">
              <w:rPr>
                <w:rFonts w:ascii="Times New Roman" w:hAnsi="Times New Roman" w:cs="Times New Roman"/>
                <w:color w:val="000000"/>
                <w:sz w:val="20"/>
                <w:szCs w:val="20"/>
              </w:rPr>
              <w:t xml:space="preserve"> Агапова Елена Григорьевна </w:t>
            </w:r>
          </w:p>
        </w:tc>
        <w:tc>
          <w:tcPr>
            <w:tcW w:w="952" w:type="pct"/>
          </w:tcPr>
          <w:p w14:paraId="655A2C44"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4F6110F5"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59D46231"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w:t>
            </w:r>
          </w:p>
        </w:tc>
        <w:tc>
          <w:tcPr>
            <w:tcW w:w="266" w:type="pct"/>
          </w:tcPr>
          <w:p w14:paraId="43C7CDD0"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55</w:t>
            </w:r>
          </w:p>
        </w:tc>
        <w:tc>
          <w:tcPr>
            <w:tcW w:w="470" w:type="pct"/>
          </w:tcPr>
          <w:p w14:paraId="632F807F"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30618378"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79B2F1DC" w14:textId="77777777" w:rsidTr="00933F5A">
        <w:trPr>
          <w:trHeight w:val="20"/>
        </w:trPr>
        <w:tc>
          <w:tcPr>
            <w:tcW w:w="133" w:type="pct"/>
          </w:tcPr>
          <w:p w14:paraId="4018F14A"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7ED801F"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941832">
              <w:rPr>
                <w:rFonts w:ascii="Times New Roman" w:hAnsi="Times New Roman" w:cs="Times New Roman"/>
                <w:color w:val="000000"/>
                <w:sz w:val="20"/>
                <w:szCs w:val="20"/>
              </w:rPr>
              <w:t xml:space="preserve"> </w:t>
            </w:r>
            <w:proofErr w:type="spellStart"/>
            <w:r w:rsidRPr="00941832">
              <w:rPr>
                <w:rFonts w:ascii="Times New Roman" w:hAnsi="Times New Roman" w:cs="Times New Roman"/>
                <w:color w:val="000000"/>
                <w:sz w:val="20"/>
                <w:szCs w:val="20"/>
              </w:rPr>
              <w:t>Богоутдинова</w:t>
            </w:r>
            <w:proofErr w:type="spellEnd"/>
            <w:r w:rsidRPr="00941832">
              <w:rPr>
                <w:rFonts w:ascii="Times New Roman" w:hAnsi="Times New Roman" w:cs="Times New Roman"/>
                <w:color w:val="000000"/>
                <w:sz w:val="20"/>
                <w:szCs w:val="20"/>
              </w:rPr>
              <w:t xml:space="preserve"> Юлия Геннадьевна</w:t>
            </w:r>
          </w:p>
        </w:tc>
        <w:tc>
          <w:tcPr>
            <w:tcW w:w="952" w:type="pct"/>
          </w:tcPr>
          <w:p w14:paraId="0D58EFBE"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2.3</w:t>
            </w:r>
          </w:p>
        </w:tc>
        <w:tc>
          <w:tcPr>
            <w:tcW w:w="393" w:type="pct"/>
          </w:tcPr>
          <w:p w14:paraId="27F214A1"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0D0E3EB5"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76884D8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42</w:t>
            </w:r>
          </w:p>
        </w:tc>
        <w:tc>
          <w:tcPr>
            <w:tcW w:w="470" w:type="pct"/>
          </w:tcPr>
          <w:p w14:paraId="66139247"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17DFA468"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4D430922" w14:textId="77777777" w:rsidTr="00933F5A">
        <w:trPr>
          <w:trHeight w:val="20"/>
        </w:trPr>
        <w:tc>
          <w:tcPr>
            <w:tcW w:w="133" w:type="pct"/>
          </w:tcPr>
          <w:p w14:paraId="60F57B15"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47FBFB4"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Капустина Галина Григорьевна</w:t>
            </w:r>
          </w:p>
        </w:tc>
        <w:tc>
          <w:tcPr>
            <w:tcW w:w="952" w:type="pct"/>
          </w:tcPr>
          <w:p w14:paraId="73EA2585"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78AE43F1"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507172A8"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10</w:t>
            </w:r>
          </w:p>
        </w:tc>
        <w:tc>
          <w:tcPr>
            <w:tcW w:w="266" w:type="pct"/>
          </w:tcPr>
          <w:p w14:paraId="2B48657C" w14:textId="77777777" w:rsidR="00933F5A" w:rsidRPr="0063494B"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56</w:t>
            </w:r>
          </w:p>
        </w:tc>
        <w:tc>
          <w:tcPr>
            <w:tcW w:w="470" w:type="pct"/>
          </w:tcPr>
          <w:p w14:paraId="136A0058"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649BEF95"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3A0D607F" w14:textId="77777777" w:rsidTr="00933F5A">
        <w:trPr>
          <w:trHeight w:val="20"/>
        </w:trPr>
        <w:tc>
          <w:tcPr>
            <w:tcW w:w="133" w:type="pct"/>
          </w:tcPr>
          <w:p w14:paraId="1FC24DAC"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7C2A7DAC"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5B3C1F">
              <w:rPr>
                <w:rFonts w:ascii="Times New Roman" w:hAnsi="Times New Roman" w:cs="Times New Roman"/>
                <w:color w:val="000000"/>
                <w:sz w:val="20"/>
                <w:szCs w:val="20"/>
              </w:rPr>
              <w:t>Ледовских</w:t>
            </w:r>
            <w:proofErr w:type="spellEnd"/>
            <w:r w:rsidRPr="00805FC7">
              <w:rPr>
                <w:rFonts w:ascii="Times New Roman" w:hAnsi="Times New Roman" w:cs="Times New Roman"/>
                <w:color w:val="000000"/>
                <w:sz w:val="20"/>
                <w:szCs w:val="20"/>
              </w:rPr>
              <w:t xml:space="preserve"> Ирина Анатольевна</w:t>
            </w:r>
          </w:p>
        </w:tc>
        <w:tc>
          <w:tcPr>
            <w:tcW w:w="952" w:type="pct"/>
          </w:tcPr>
          <w:p w14:paraId="0524268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56E7947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0D37574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6</w:t>
            </w:r>
          </w:p>
        </w:tc>
        <w:tc>
          <w:tcPr>
            <w:tcW w:w="266" w:type="pct"/>
          </w:tcPr>
          <w:p w14:paraId="1F1BDB31"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55</w:t>
            </w:r>
          </w:p>
        </w:tc>
        <w:tc>
          <w:tcPr>
            <w:tcW w:w="470" w:type="pct"/>
          </w:tcPr>
          <w:p w14:paraId="0AB4BA93"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52664FB9"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11C99C5C" w14:textId="77777777" w:rsidTr="00933F5A">
        <w:trPr>
          <w:trHeight w:val="20"/>
        </w:trPr>
        <w:tc>
          <w:tcPr>
            <w:tcW w:w="133" w:type="pct"/>
          </w:tcPr>
          <w:p w14:paraId="2E3BBE61"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5036BB3"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Насыров Вячеслав Вячеславович</w:t>
            </w:r>
          </w:p>
        </w:tc>
        <w:tc>
          <w:tcPr>
            <w:tcW w:w="952" w:type="pct"/>
          </w:tcPr>
          <w:p w14:paraId="2F47916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67A24BC0"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5840E01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w:t>
            </w:r>
          </w:p>
        </w:tc>
        <w:tc>
          <w:tcPr>
            <w:tcW w:w="266" w:type="pct"/>
          </w:tcPr>
          <w:p w14:paraId="4BE195F1"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51</w:t>
            </w:r>
          </w:p>
        </w:tc>
        <w:tc>
          <w:tcPr>
            <w:tcW w:w="470" w:type="pct"/>
          </w:tcPr>
          <w:p w14:paraId="2842123F"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09C2D09C"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0F5B9F2" w14:textId="77777777" w:rsidTr="00933F5A">
        <w:trPr>
          <w:trHeight w:val="20"/>
        </w:trPr>
        <w:tc>
          <w:tcPr>
            <w:tcW w:w="133" w:type="pct"/>
          </w:tcPr>
          <w:p w14:paraId="7E8024EC"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5157815"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5B3C1F">
              <w:rPr>
                <w:rFonts w:ascii="Times New Roman" w:hAnsi="Times New Roman" w:cs="Times New Roman"/>
                <w:color w:val="000000"/>
                <w:sz w:val="20"/>
                <w:szCs w:val="20"/>
              </w:rPr>
              <w:t>Подгаев</w:t>
            </w:r>
            <w:proofErr w:type="spellEnd"/>
            <w:r w:rsidRPr="005B3C1F">
              <w:rPr>
                <w:rFonts w:ascii="Times New Roman" w:hAnsi="Times New Roman" w:cs="Times New Roman"/>
                <w:color w:val="000000"/>
                <w:sz w:val="20"/>
                <w:szCs w:val="20"/>
              </w:rPr>
              <w:t xml:space="preserve"> Александр Григорьевич</w:t>
            </w:r>
          </w:p>
        </w:tc>
        <w:tc>
          <w:tcPr>
            <w:tcW w:w="952" w:type="pct"/>
          </w:tcPr>
          <w:p w14:paraId="73AC8B54"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3D69FD38"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д.ф.-м.н.</w:t>
            </w:r>
          </w:p>
        </w:tc>
        <w:tc>
          <w:tcPr>
            <w:tcW w:w="294" w:type="pct"/>
          </w:tcPr>
          <w:p w14:paraId="26240FCF"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w:t>
            </w:r>
          </w:p>
        </w:tc>
        <w:tc>
          <w:tcPr>
            <w:tcW w:w="266" w:type="pct"/>
          </w:tcPr>
          <w:p w14:paraId="507F3018" w14:textId="77777777" w:rsidR="00933F5A" w:rsidRPr="0063494B"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71</w:t>
            </w:r>
          </w:p>
        </w:tc>
        <w:tc>
          <w:tcPr>
            <w:tcW w:w="470" w:type="pct"/>
          </w:tcPr>
          <w:p w14:paraId="3A64F5E4"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4E39F841"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3771B2E0" w14:textId="77777777" w:rsidTr="00933F5A">
        <w:trPr>
          <w:trHeight w:val="20"/>
        </w:trPr>
        <w:tc>
          <w:tcPr>
            <w:tcW w:w="133" w:type="pct"/>
          </w:tcPr>
          <w:p w14:paraId="0DEB34B6"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351DBA6"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5B3C1F">
              <w:rPr>
                <w:rFonts w:ascii="Times New Roman" w:hAnsi="Times New Roman" w:cs="Times New Roman"/>
                <w:color w:val="000000"/>
                <w:sz w:val="20"/>
                <w:szCs w:val="20"/>
              </w:rPr>
              <w:t>Попова Татьяна Михайловна</w:t>
            </w:r>
          </w:p>
        </w:tc>
        <w:tc>
          <w:tcPr>
            <w:tcW w:w="952" w:type="pct"/>
          </w:tcPr>
          <w:p w14:paraId="46642541"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0AF60010"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1A6D2A4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w:t>
            </w:r>
          </w:p>
        </w:tc>
        <w:tc>
          <w:tcPr>
            <w:tcW w:w="266" w:type="pct"/>
          </w:tcPr>
          <w:p w14:paraId="68FC8032"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55</w:t>
            </w:r>
          </w:p>
        </w:tc>
        <w:tc>
          <w:tcPr>
            <w:tcW w:w="470" w:type="pct"/>
          </w:tcPr>
          <w:p w14:paraId="39CEEF28"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52B9A813"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7856C5BC" w14:textId="77777777" w:rsidTr="00933F5A">
        <w:trPr>
          <w:trHeight w:val="20"/>
        </w:trPr>
        <w:tc>
          <w:tcPr>
            <w:tcW w:w="133" w:type="pct"/>
          </w:tcPr>
          <w:p w14:paraId="1FE80A47"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23DF0389"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5B3C1F">
              <w:rPr>
                <w:rFonts w:ascii="Times New Roman" w:hAnsi="Times New Roman" w:cs="Times New Roman"/>
                <w:color w:val="000000"/>
                <w:sz w:val="20"/>
                <w:szCs w:val="20"/>
              </w:rPr>
              <w:t>Табачук</w:t>
            </w:r>
            <w:proofErr w:type="spellEnd"/>
            <w:r w:rsidRPr="005B3C1F">
              <w:rPr>
                <w:rFonts w:ascii="Times New Roman" w:hAnsi="Times New Roman" w:cs="Times New Roman"/>
                <w:color w:val="000000"/>
                <w:sz w:val="20"/>
                <w:szCs w:val="20"/>
              </w:rPr>
              <w:t xml:space="preserve"> Наталья Петровна</w:t>
            </w:r>
          </w:p>
        </w:tc>
        <w:tc>
          <w:tcPr>
            <w:tcW w:w="952" w:type="pct"/>
          </w:tcPr>
          <w:p w14:paraId="3D976C05"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393" w:type="pct"/>
          </w:tcPr>
          <w:p w14:paraId="7517E011" w14:textId="77777777" w:rsidR="00933F5A" w:rsidRPr="00FC04F7" w:rsidRDefault="00933F5A" w:rsidP="0039251C">
            <w:pPr>
              <w:spacing w:after="0" w:line="240" w:lineRule="auto"/>
              <w:jc w:val="center"/>
              <w:rPr>
                <w:rFonts w:ascii="Times New Roman" w:hAnsi="Times New Roman"/>
                <w:sz w:val="20"/>
                <w:szCs w:val="20"/>
              </w:rPr>
            </w:pPr>
            <w:proofErr w:type="spellStart"/>
            <w:r>
              <w:rPr>
                <w:rFonts w:ascii="Times New Roman" w:hAnsi="Times New Roman"/>
                <w:sz w:val="20"/>
                <w:szCs w:val="20"/>
              </w:rPr>
              <w:t>к</w:t>
            </w:r>
            <w:proofErr w:type="gramStart"/>
            <w:r>
              <w:rPr>
                <w:rFonts w:ascii="Times New Roman" w:hAnsi="Times New Roman"/>
                <w:sz w:val="20"/>
                <w:szCs w:val="20"/>
              </w:rPr>
              <w:t>.п</w:t>
            </w:r>
            <w:proofErr w:type="gramEnd"/>
            <w:r>
              <w:rPr>
                <w:rFonts w:ascii="Times New Roman" w:hAnsi="Times New Roman"/>
                <w:sz w:val="20"/>
                <w:szCs w:val="20"/>
              </w:rPr>
              <w:t>ед.н</w:t>
            </w:r>
            <w:proofErr w:type="spellEnd"/>
            <w:r>
              <w:rPr>
                <w:rFonts w:ascii="Times New Roman" w:hAnsi="Times New Roman"/>
                <w:sz w:val="20"/>
                <w:szCs w:val="20"/>
              </w:rPr>
              <w:t>.</w:t>
            </w:r>
          </w:p>
        </w:tc>
        <w:tc>
          <w:tcPr>
            <w:tcW w:w="294" w:type="pct"/>
          </w:tcPr>
          <w:p w14:paraId="2FFBEDB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10</w:t>
            </w:r>
          </w:p>
        </w:tc>
        <w:tc>
          <w:tcPr>
            <w:tcW w:w="266" w:type="pct"/>
          </w:tcPr>
          <w:p w14:paraId="6EDBD4A8"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44</w:t>
            </w:r>
          </w:p>
        </w:tc>
        <w:tc>
          <w:tcPr>
            <w:tcW w:w="470" w:type="pct"/>
          </w:tcPr>
          <w:p w14:paraId="027A13F1"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205BAF0A"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4E6E45E7" w14:textId="77777777" w:rsidTr="00933F5A">
        <w:trPr>
          <w:trHeight w:val="20"/>
        </w:trPr>
        <w:tc>
          <w:tcPr>
            <w:tcW w:w="133" w:type="pct"/>
          </w:tcPr>
          <w:p w14:paraId="33ECA97F"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92F2BB4"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941832">
              <w:rPr>
                <w:rFonts w:ascii="Times New Roman" w:hAnsi="Times New Roman" w:cs="Times New Roman"/>
                <w:color w:val="000000"/>
                <w:sz w:val="20"/>
                <w:szCs w:val="20"/>
              </w:rPr>
              <w:t xml:space="preserve"> Бахрушина Галина Ивановна </w:t>
            </w:r>
          </w:p>
        </w:tc>
        <w:tc>
          <w:tcPr>
            <w:tcW w:w="952" w:type="pct"/>
          </w:tcPr>
          <w:p w14:paraId="41AC6591"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0DC148F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4B18E4A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266" w:type="pct"/>
          </w:tcPr>
          <w:p w14:paraId="15099C7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76</w:t>
            </w:r>
          </w:p>
        </w:tc>
        <w:tc>
          <w:tcPr>
            <w:tcW w:w="470" w:type="pct"/>
          </w:tcPr>
          <w:p w14:paraId="2CC52082"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217CDE70"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0B1EE103" w14:textId="77777777" w:rsidTr="00933F5A">
        <w:trPr>
          <w:trHeight w:val="20"/>
        </w:trPr>
        <w:tc>
          <w:tcPr>
            <w:tcW w:w="133" w:type="pct"/>
          </w:tcPr>
          <w:p w14:paraId="777C993D"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020FAFB3"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941832">
              <w:rPr>
                <w:rFonts w:ascii="Times New Roman" w:hAnsi="Times New Roman" w:cs="Times New Roman"/>
                <w:color w:val="000000"/>
                <w:sz w:val="20"/>
                <w:szCs w:val="20"/>
              </w:rPr>
              <w:t xml:space="preserve"> Жулидова Юлия Владимировна</w:t>
            </w:r>
          </w:p>
        </w:tc>
        <w:tc>
          <w:tcPr>
            <w:tcW w:w="952" w:type="pct"/>
          </w:tcPr>
          <w:p w14:paraId="2ED4274B"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1BF423BE"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000C030C"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67DDA0B9"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39</w:t>
            </w:r>
          </w:p>
        </w:tc>
        <w:tc>
          <w:tcPr>
            <w:tcW w:w="470" w:type="pct"/>
          </w:tcPr>
          <w:p w14:paraId="3C6BD058"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0F24A01B"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06A8C0FF" w14:textId="77777777" w:rsidTr="00933F5A">
        <w:trPr>
          <w:trHeight w:val="20"/>
        </w:trPr>
        <w:tc>
          <w:tcPr>
            <w:tcW w:w="133" w:type="pct"/>
          </w:tcPr>
          <w:p w14:paraId="3AAAE238"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8B545AD"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5B3C1F">
              <w:rPr>
                <w:rFonts w:ascii="Times New Roman" w:hAnsi="Times New Roman" w:cs="Times New Roman"/>
                <w:color w:val="000000"/>
                <w:sz w:val="20"/>
                <w:szCs w:val="20"/>
              </w:rPr>
              <w:t>Искандаров</w:t>
            </w:r>
            <w:proofErr w:type="spellEnd"/>
            <w:r w:rsidRPr="005B3C1F">
              <w:rPr>
                <w:rFonts w:ascii="Times New Roman" w:hAnsi="Times New Roman" w:cs="Times New Roman"/>
                <w:color w:val="000000"/>
                <w:sz w:val="20"/>
                <w:szCs w:val="20"/>
              </w:rPr>
              <w:t xml:space="preserve"> </w:t>
            </w:r>
            <w:proofErr w:type="spellStart"/>
            <w:r w:rsidRPr="005B3C1F">
              <w:rPr>
                <w:rFonts w:ascii="Times New Roman" w:hAnsi="Times New Roman" w:cs="Times New Roman"/>
                <w:color w:val="000000"/>
                <w:sz w:val="20"/>
                <w:szCs w:val="20"/>
              </w:rPr>
              <w:t>Илхам</w:t>
            </w:r>
            <w:proofErr w:type="spellEnd"/>
            <w:r w:rsidRPr="005B3C1F">
              <w:rPr>
                <w:rFonts w:ascii="Times New Roman" w:hAnsi="Times New Roman" w:cs="Times New Roman"/>
                <w:color w:val="000000"/>
                <w:sz w:val="20"/>
                <w:szCs w:val="20"/>
              </w:rPr>
              <w:t xml:space="preserve"> </w:t>
            </w:r>
            <w:proofErr w:type="spellStart"/>
            <w:r w:rsidRPr="005B3C1F">
              <w:rPr>
                <w:rFonts w:ascii="Times New Roman" w:hAnsi="Times New Roman" w:cs="Times New Roman"/>
                <w:color w:val="000000"/>
                <w:sz w:val="20"/>
                <w:szCs w:val="20"/>
              </w:rPr>
              <w:t>Кучкарович</w:t>
            </w:r>
            <w:proofErr w:type="spellEnd"/>
          </w:p>
        </w:tc>
        <w:tc>
          <w:tcPr>
            <w:tcW w:w="952" w:type="pct"/>
          </w:tcPr>
          <w:p w14:paraId="6D3ED4B0"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1E7251C9"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22B84A9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0</w:t>
            </w:r>
          </w:p>
        </w:tc>
        <w:tc>
          <w:tcPr>
            <w:tcW w:w="266" w:type="pct"/>
          </w:tcPr>
          <w:p w14:paraId="131229AC" w14:textId="77777777" w:rsidR="00933F5A" w:rsidRPr="0063494B"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56</w:t>
            </w:r>
          </w:p>
        </w:tc>
        <w:tc>
          <w:tcPr>
            <w:tcW w:w="470" w:type="pct"/>
          </w:tcPr>
          <w:p w14:paraId="3AD56268"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272D0F18"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3B4A8B80" w14:textId="77777777" w:rsidTr="00933F5A">
        <w:trPr>
          <w:trHeight w:val="20"/>
        </w:trPr>
        <w:tc>
          <w:tcPr>
            <w:tcW w:w="133" w:type="pct"/>
          </w:tcPr>
          <w:p w14:paraId="1300AFBC"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C628283"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Манаков Виктор Михайлович</w:t>
            </w:r>
          </w:p>
        </w:tc>
        <w:tc>
          <w:tcPr>
            <w:tcW w:w="952" w:type="pct"/>
          </w:tcPr>
          <w:p w14:paraId="0A358C72"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4359B560"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638FF40C"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249257D6" w14:textId="77777777" w:rsidR="00933F5A" w:rsidRPr="0063494B"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65</w:t>
            </w:r>
          </w:p>
        </w:tc>
        <w:tc>
          <w:tcPr>
            <w:tcW w:w="470" w:type="pct"/>
          </w:tcPr>
          <w:p w14:paraId="1D4080AA"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4E94BE04"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3ABCE548" w14:textId="77777777" w:rsidTr="00933F5A">
        <w:trPr>
          <w:trHeight w:val="20"/>
        </w:trPr>
        <w:tc>
          <w:tcPr>
            <w:tcW w:w="133" w:type="pct"/>
          </w:tcPr>
          <w:p w14:paraId="35D6847E"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01A5AB32"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Маркова Наталья Владимировна</w:t>
            </w:r>
          </w:p>
        </w:tc>
        <w:tc>
          <w:tcPr>
            <w:tcW w:w="952" w:type="pct"/>
          </w:tcPr>
          <w:p w14:paraId="4BA5535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207AF099"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276CE12B"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w:t>
            </w:r>
          </w:p>
        </w:tc>
        <w:tc>
          <w:tcPr>
            <w:tcW w:w="266" w:type="pct"/>
          </w:tcPr>
          <w:p w14:paraId="17070252" w14:textId="77777777" w:rsidR="00933F5A" w:rsidRPr="00FC04F7" w:rsidRDefault="00933F5A" w:rsidP="00020DE1">
            <w:pPr>
              <w:spacing w:after="0" w:line="240" w:lineRule="auto"/>
              <w:jc w:val="center"/>
              <w:rPr>
                <w:rFonts w:ascii="Times New Roman" w:hAnsi="Times New Roman"/>
                <w:sz w:val="20"/>
                <w:szCs w:val="20"/>
              </w:rPr>
            </w:pPr>
            <w:r>
              <w:rPr>
                <w:rFonts w:ascii="Times New Roman" w:hAnsi="Times New Roman"/>
                <w:sz w:val="20"/>
                <w:szCs w:val="20"/>
              </w:rPr>
              <w:t>43</w:t>
            </w:r>
          </w:p>
        </w:tc>
        <w:tc>
          <w:tcPr>
            <w:tcW w:w="470" w:type="pct"/>
          </w:tcPr>
          <w:p w14:paraId="02F0B326"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6715647C"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05E18819" w14:textId="77777777" w:rsidTr="00933F5A">
        <w:trPr>
          <w:trHeight w:val="20"/>
        </w:trPr>
        <w:tc>
          <w:tcPr>
            <w:tcW w:w="133" w:type="pct"/>
          </w:tcPr>
          <w:p w14:paraId="7BB4CBC7"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61FA7C37"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Мендель Виктор Васильевич</w:t>
            </w:r>
          </w:p>
        </w:tc>
        <w:tc>
          <w:tcPr>
            <w:tcW w:w="952" w:type="pct"/>
          </w:tcPr>
          <w:p w14:paraId="617C2B9C"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73A1F382"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2707BB63"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6EAC93D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57</w:t>
            </w:r>
          </w:p>
        </w:tc>
        <w:tc>
          <w:tcPr>
            <w:tcW w:w="470" w:type="pct"/>
          </w:tcPr>
          <w:p w14:paraId="6DB16963"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4A24EE94"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8E983EB" w14:textId="77777777" w:rsidTr="00933F5A">
        <w:trPr>
          <w:trHeight w:val="20"/>
        </w:trPr>
        <w:tc>
          <w:tcPr>
            <w:tcW w:w="133" w:type="pct"/>
          </w:tcPr>
          <w:p w14:paraId="382EE2E0"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79C28343"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805FC7">
              <w:rPr>
                <w:rFonts w:ascii="Times New Roman" w:hAnsi="Times New Roman" w:cs="Times New Roman"/>
                <w:color w:val="000000"/>
                <w:sz w:val="20"/>
                <w:szCs w:val="20"/>
              </w:rPr>
              <w:t>Пагубко</w:t>
            </w:r>
            <w:proofErr w:type="spellEnd"/>
            <w:r w:rsidRPr="00805FC7">
              <w:rPr>
                <w:rFonts w:ascii="Times New Roman" w:hAnsi="Times New Roman" w:cs="Times New Roman"/>
                <w:color w:val="000000"/>
                <w:sz w:val="20"/>
                <w:szCs w:val="20"/>
              </w:rPr>
              <w:t xml:space="preserve"> Анатолий Борисович</w:t>
            </w:r>
          </w:p>
        </w:tc>
        <w:tc>
          <w:tcPr>
            <w:tcW w:w="952" w:type="pct"/>
          </w:tcPr>
          <w:p w14:paraId="3632A404"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4FCAFEE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39A1A86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w:t>
            </w:r>
          </w:p>
        </w:tc>
        <w:tc>
          <w:tcPr>
            <w:tcW w:w="266" w:type="pct"/>
          </w:tcPr>
          <w:p w14:paraId="09C65203" w14:textId="77777777" w:rsidR="00933F5A" w:rsidRPr="0063494B"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66</w:t>
            </w:r>
          </w:p>
        </w:tc>
        <w:tc>
          <w:tcPr>
            <w:tcW w:w="470" w:type="pct"/>
          </w:tcPr>
          <w:p w14:paraId="1844E15C"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2586369A"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3AAF601B" w14:textId="77777777" w:rsidTr="00933F5A">
        <w:trPr>
          <w:trHeight w:val="20"/>
        </w:trPr>
        <w:tc>
          <w:tcPr>
            <w:tcW w:w="133" w:type="pct"/>
          </w:tcPr>
          <w:p w14:paraId="21769D46"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5E7C442B"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5B3C1F">
              <w:rPr>
                <w:rFonts w:ascii="Times New Roman" w:hAnsi="Times New Roman" w:cs="Times New Roman"/>
                <w:color w:val="000000"/>
                <w:sz w:val="20"/>
                <w:szCs w:val="20"/>
              </w:rPr>
              <w:t>Хальзова</w:t>
            </w:r>
            <w:proofErr w:type="spellEnd"/>
            <w:r w:rsidRPr="005B3C1F">
              <w:rPr>
                <w:rFonts w:ascii="Times New Roman" w:hAnsi="Times New Roman" w:cs="Times New Roman"/>
                <w:color w:val="000000"/>
                <w:sz w:val="20"/>
                <w:szCs w:val="20"/>
              </w:rPr>
              <w:t xml:space="preserve"> Наталья Александровна</w:t>
            </w:r>
          </w:p>
        </w:tc>
        <w:tc>
          <w:tcPr>
            <w:tcW w:w="952" w:type="pct"/>
          </w:tcPr>
          <w:p w14:paraId="6050193C"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7BE4F70C"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к.э.</w:t>
            </w:r>
            <w:proofErr w:type="gramStart"/>
            <w:r>
              <w:rPr>
                <w:rFonts w:ascii="Times New Roman" w:hAnsi="Times New Roman"/>
                <w:sz w:val="20"/>
                <w:szCs w:val="20"/>
              </w:rPr>
              <w:t>н</w:t>
            </w:r>
            <w:proofErr w:type="gramEnd"/>
            <w:r>
              <w:rPr>
                <w:rFonts w:ascii="Times New Roman" w:hAnsi="Times New Roman"/>
                <w:sz w:val="20"/>
                <w:szCs w:val="20"/>
              </w:rPr>
              <w:t>.</w:t>
            </w:r>
          </w:p>
        </w:tc>
        <w:tc>
          <w:tcPr>
            <w:tcW w:w="294" w:type="pct"/>
          </w:tcPr>
          <w:p w14:paraId="19E688E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266" w:type="pct"/>
          </w:tcPr>
          <w:p w14:paraId="3C1F2EBB"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54</w:t>
            </w:r>
          </w:p>
        </w:tc>
        <w:tc>
          <w:tcPr>
            <w:tcW w:w="470" w:type="pct"/>
          </w:tcPr>
          <w:p w14:paraId="13509ED8"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16EA6EF5"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8477A5C" w14:textId="77777777" w:rsidTr="00933F5A">
        <w:trPr>
          <w:trHeight w:val="20"/>
        </w:trPr>
        <w:tc>
          <w:tcPr>
            <w:tcW w:w="133" w:type="pct"/>
          </w:tcPr>
          <w:p w14:paraId="7506C100"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F270AFF"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45508E">
              <w:rPr>
                <w:rFonts w:ascii="Times New Roman" w:hAnsi="Times New Roman" w:cs="Times New Roman"/>
                <w:sz w:val="20"/>
                <w:szCs w:val="20"/>
              </w:rPr>
              <w:t>Бегункова</w:t>
            </w:r>
            <w:proofErr w:type="spellEnd"/>
            <w:r w:rsidRPr="0045508E">
              <w:rPr>
                <w:rFonts w:ascii="Times New Roman" w:hAnsi="Times New Roman" w:cs="Times New Roman"/>
                <w:sz w:val="20"/>
                <w:szCs w:val="20"/>
              </w:rPr>
              <w:t xml:space="preserve"> Наталья Олеговна</w:t>
            </w:r>
          </w:p>
        </w:tc>
        <w:tc>
          <w:tcPr>
            <w:tcW w:w="952" w:type="pct"/>
          </w:tcPr>
          <w:p w14:paraId="37DDA4FD"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4D0F5B45" w14:textId="77777777" w:rsidR="00933F5A" w:rsidRPr="0045508E" w:rsidRDefault="00933F5A" w:rsidP="0039251C">
            <w:pPr>
              <w:spacing w:after="0" w:line="240" w:lineRule="auto"/>
              <w:jc w:val="center"/>
              <w:rPr>
                <w:rFonts w:ascii="Times New Roman" w:hAnsi="Times New Roman"/>
                <w:sz w:val="20"/>
                <w:szCs w:val="20"/>
              </w:rPr>
            </w:pPr>
            <w:proofErr w:type="spellStart"/>
            <w:r>
              <w:rPr>
                <w:rFonts w:ascii="Times New Roman" w:hAnsi="Times New Roman"/>
                <w:sz w:val="20"/>
                <w:szCs w:val="20"/>
              </w:rPr>
              <w:t>к.т</w:t>
            </w:r>
            <w:proofErr w:type="gramStart"/>
            <w:r>
              <w:rPr>
                <w:rFonts w:ascii="Times New Roman" w:hAnsi="Times New Roman"/>
                <w:sz w:val="20"/>
                <w:szCs w:val="20"/>
              </w:rPr>
              <w:t>.н</w:t>
            </w:r>
            <w:proofErr w:type="spellEnd"/>
            <w:proofErr w:type="gramEnd"/>
          </w:p>
        </w:tc>
        <w:tc>
          <w:tcPr>
            <w:tcW w:w="294" w:type="pct"/>
          </w:tcPr>
          <w:p w14:paraId="612D4C58"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w:t>
            </w:r>
          </w:p>
        </w:tc>
        <w:tc>
          <w:tcPr>
            <w:tcW w:w="266" w:type="pct"/>
          </w:tcPr>
          <w:p w14:paraId="21D6A37D"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40</w:t>
            </w:r>
          </w:p>
        </w:tc>
        <w:tc>
          <w:tcPr>
            <w:tcW w:w="470" w:type="pct"/>
          </w:tcPr>
          <w:p w14:paraId="424AABE1"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45B0BCCA"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4349DF8A" w14:textId="77777777" w:rsidTr="00933F5A">
        <w:trPr>
          <w:trHeight w:val="20"/>
        </w:trPr>
        <w:tc>
          <w:tcPr>
            <w:tcW w:w="133" w:type="pct"/>
          </w:tcPr>
          <w:p w14:paraId="592DE141"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50275F8B"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bCs/>
                <w:sz w:val="20"/>
                <w:szCs w:val="20"/>
              </w:rPr>
              <w:t xml:space="preserve">Берман Нина </w:t>
            </w:r>
            <w:proofErr w:type="spellStart"/>
            <w:r w:rsidRPr="0045508E">
              <w:rPr>
                <w:rFonts w:ascii="Times New Roman" w:hAnsi="Times New Roman" w:cs="Times New Roman"/>
                <w:bCs/>
                <w:sz w:val="20"/>
                <w:szCs w:val="20"/>
              </w:rPr>
              <w:t>Демидовна</w:t>
            </w:r>
            <w:proofErr w:type="spellEnd"/>
          </w:p>
        </w:tc>
        <w:tc>
          <w:tcPr>
            <w:tcW w:w="952" w:type="pct"/>
          </w:tcPr>
          <w:p w14:paraId="118924AD"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5550B7C5" w14:textId="77777777" w:rsidR="00933F5A" w:rsidRDefault="00933F5A" w:rsidP="0039251C">
            <w:pPr>
              <w:spacing w:after="0" w:line="240" w:lineRule="auto"/>
              <w:jc w:val="center"/>
              <w:rPr>
                <w:rFonts w:ascii="Times New Roman" w:hAnsi="Times New Roman"/>
                <w:sz w:val="20"/>
                <w:szCs w:val="20"/>
              </w:rPr>
            </w:pPr>
          </w:p>
        </w:tc>
        <w:tc>
          <w:tcPr>
            <w:tcW w:w="294" w:type="pct"/>
          </w:tcPr>
          <w:p w14:paraId="14A6DFE1"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10</w:t>
            </w:r>
          </w:p>
        </w:tc>
        <w:tc>
          <w:tcPr>
            <w:tcW w:w="266" w:type="pct"/>
          </w:tcPr>
          <w:p w14:paraId="60E77003"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52</w:t>
            </w:r>
          </w:p>
        </w:tc>
        <w:tc>
          <w:tcPr>
            <w:tcW w:w="470" w:type="pct"/>
          </w:tcPr>
          <w:p w14:paraId="29C1028D"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6C8B9E6E"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31BBBE8C" w14:textId="77777777" w:rsidTr="00933F5A">
        <w:trPr>
          <w:trHeight w:val="20"/>
        </w:trPr>
        <w:tc>
          <w:tcPr>
            <w:tcW w:w="133" w:type="pct"/>
          </w:tcPr>
          <w:p w14:paraId="04119B76"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3285A7AE"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45508E">
              <w:rPr>
                <w:rFonts w:ascii="Times New Roman" w:hAnsi="Times New Roman" w:cs="Times New Roman"/>
                <w:sz w:val="20"/>
                <w:szCs w:val="20"/>
              </w:rPr>
              <w:t>Бочарова</w:t>
            </w:r>
            <w:proofErr w:type="spellEnd"/>
            <w:r w:rsidRPr="0045508E">
              <w:rPr>
                <w:rFonts w:ascii="Times New Roman" w:hAnsi="Times New Roman" w:cs="Times New Roman"/>
                <w:sz w:val="20"/>
                <w:szCs w:val="20"/>
              </w:rPr>
              <w:t xml:space="preserve"> Татьяна Александровна</w:t>
            </w:r>
          </w:p>
        </w:tc>
        <w:tc>
          <w:tcPr>
            <w:tcW w:w="952" w:type="pct"/>
          </w:tcPr>
          <w:p w14:paraId="4C7E7F53"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2BE76713" w14:textId="77777777" w:rsidR="00933F5A" w:rsidRDefault="00933F5A" w:rsidP="0039251C">
            <w:pPr>
              <w:spacing w:after="0" w:line="240" w:lineRule="auto"/>
              <w:jc w:val="center"/>
              <w:rPr>
                <w:rFonts w:ascii="Times New Roman" w:hAnsi="Times New Roman"/>
                <w:sz w:val="20"/>
                <w:szCs w:val="20"/>
              </w:rPr>
            </w:pPr>
            <w:proofErr w:type="spellStart"/>
            <w:r>
              <w:rPr>
                <w:rFonts w:ascii="Times New Roman" w:hAnsi="Times New Roman"/>
                <w:sz w:val="20"/>
                <w:szCs w:val="20"/>
              </w:rPr>
              <w:t>к</w:t>
            </w:r>
            <w:proofErr w:type="gramStart"/>
            <w:r>
              <w:rPr>
                <w:rFonts w:ascii="Times New Roman" w:hAnsi="Times New Roman"/>
                <w:sz w:val="20"/>
                <w:szCs w:val="20"/>
              </w:rPr>
              <w:t>.с</w:t>
            </w:r>
            <w:proofErr w:type="gramEnd"/>
            <w:r>
              <w:rPr>
                <w:rFonts w:ascii="Times New Roman" w:hAnsi="Times New Roman"/>
                <w:sz w:val="20"/>
                <w:szCs w:val="20"/>
              </w:rPr>
              <w:t>оциол.н</w:t>
            </w:r>
            <w:proofErr w:type="spellEnd"/>
            <w:r>
              <w:rPr>
                <w:rFonts w:ascii="Times New Roman" w:hAnsi="Times New Roman"/>
                <w:sz w:val="20"/>
                <w:szCs w:val="20"/>
              </w:rPr>
              <w:t>.</w:t>
            </w:r>
          </w:p>
        </w:tc>
        <w:tc>
          <w:tcPr>
            <w:tcW w:w="294" w:type="pct"/>
          </w:tcPr>
          <w:p w14:paraId="676A0829"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w:t>
            </w:r>
          </w:p>
        </w:tc>
        <w:tc>
          <w:tcPr>
            <w:tcW w:w="266" w:type="pct"/>
          </w:tcPr>
          <w:p w14:paraId="69C7F8F0"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41</w:t>
            </w:r>
          </w:p>
        </w:tc>
        <w:tc>
          <w:tcPr>
            <w:tcW w:w="470" w:type="pct"/>
          </w:tcPr>
          <w:p w14:paraId="37A60C8B"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783C05E9"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5AF6DCBF" w14:textId="77777777" w:rsidTr="00933F5A">
        <w:trPr>
          <w:trHeight w:val="20"/>
        </w:trPr>
        <w:tc>
          <w:tcPr>
            <w:tcW w:w="133" w:type="pct"/>
          </w:tcPr>
          <w:p w14:paraId="0A89C0ED"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61BB0330"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sz w:val="20"/>
                <w:szCs w:val="20"/>
              </w:rPr>
              <w:t>Жукова Татьяна Витальевна</w:t>
            </w:r>
          </w:p>
        </w:tc>
        <w:tc>
          <w:tcPr>
            <w:tcW w:w="952" w:type="pct"/>
          </w:tcPr>
          <w:p w14:paraId="5E762007"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74B79357" w14:textId="77777777" w:rsidR="00933F5A" w:rsidRDefault="00933F5A" w:rsidP="0039251C">
            <w:pPr>
              <w:spacing w:after="0" w:line="240" w:lineRule="auto"/>
              <w:jc w:val="center"/>
              <w:rPr>
                <w:rFonts w:ascii="Times New Roman" w:hAnsi="Times New Roman"/>
                <w:sz w:val="20"/>
                <w:szCs w:val="20"/>
              </w:rPr>
            </w:pPr>
          </w:p>
        </w:tc>
        <w:tc>
          <w:tcPr>
            <w:tcW w:w="294" w:type="pct"/>
          </w:tcPr>
          <w:p w14:paraId="419C78E6"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2AD6F8FB"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51</w:t>
            </w:r>
          </w:p>
        </w:tc>
        <w:tc>
          <w:tcPr>
            <w:tcW w:w="470" w:type="pct"/>
          </w:tcPr>
          <w:p w14:paraId="141A7E77"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5772676E"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A4A6102" w14:textId="77777777" w:rsidTr="00933F5A">
        <w:trPr>
          <w:trHeight w:val="20"/>
        </w:trPr>
        <w:tc>
          <w:tcPr>
            <w:tcW w:w="133" w:type="pct"/>
          </w:tcPr>
          <w:p w14:paraId="4B7F79E8"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7474900C"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sz w:val="20"/>
                <w:szCs w:val="20"/>
              </w:rPr>
              <w:t>Лазарева Наталия Борисовна</w:t>
            </w:r>
          </w:p>
        </w:tc>
        <w:tc>
          <w:tcPr>
            <w:tcW w:w="952" w:type="pct"/>
          </w:tcPr>
          <w:p w14:paraId="36C7033D"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0BD3FDC6" w14:textId="77777777" w:rsidR="00933F5A" w:rsidRDefault="00933F5A" w:rsidP="0039251C">
            <w:pPr>
              <w:spacing w:after="0" w:line="240" w:lineRule="auto"/>
              <w:jc w:val="center"/>
              <w:rPr>
                <w:rFonts w:ascii="Times New Roman" w:hAnsi="Times New Roman"/>
                <w:sz w:val="20"/>
                <w:szCs w:val="20"/>
              </w:rPr>
            </w:pPr>
          </w:p>
        </w:tc>
        <w:tc>
          <w:tcPr>
            <w:tcW w:w="294" w:type="pct"/>
          </w:tcPr>
          <w:p w14:paraId="5EBB5AC3"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0</w:t>
            </w:r>
          </w:p>
        </w:tc>
        <w:tc>
          <w:tcPr>
            <w:tcW w:w="266" w:type="pct"/>
          </w:tcPr>
          <w:p w14:paraId="5495CFC4"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51</w:t>
            </w:r>
          </w:p>
        </w:tc>
        <w:tc>
          <w:tcPr>
            <w:tcW w:w="470" w:type="pct"/>
          </w:tcPr>
          <w:p w14:paraId="125085BF"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3627A74F"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5784821D" w14:textId="77777777" w:rsidTr="00933F5A">
        <w:trPr>
          <w:trHeight w:val="20"/>
        </w:trPr>
        <w:tc>
          <w:tcPr>
            <w:tcW w:w="133" w:type="pct"/>
          </w:tcPr>
          <w:p w14:paraId="0278655E"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5FD5803E"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45508E">
              <w:rPr>
                <w:rFonts w:ascii="Times New Roman" w:hAnsi="Times New Roman" w:cs="Times New Roman"/>
                <w:sz w:val="20"/>
                <w:szCs w:val="20"/>
              </w:rPr>
              <w:t>Ловцова</w:t>
            </w:r>
            <w:proofErr w:type="spellEnd"/>
            <w:r w:rsidRPr="0045508E">
              <w:rPr>
                <w:rFonts w:ascii="Times New Roman" w:hAnsi="Times New Roman" w:cs="Times New Roman"/>
                <w:sz w:val="20"/>
                <w:szCs w:val="20"/>
              </w:rPr>
              <w:t xml:space="preserve"> Наталья Николаевна</w:t>
            </w:r>
          </w:p>
        </w:tc>
        <w:tc>
          <w:tcPr>
            <w:tcW w:w="952" w:type="pct"/>
          </w:tcPr>
          <w:p w14:paraId="1CA5B41A"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1BFB114E" w14:textId="77777777" w:rsidR="00933F5A" w:rsidRDefault="00933F5A" w:rsidP="0039251C">
            <w:pPr>
              <w:spacing w:after="0" w:line="240" w:lineRule="auto"/>
              <w:jc w:val="center"/>
              <w:rPr>
                <w:rFonts w:ascii="Times New Roman" w:hAnsi="Times New Roman"/>
                <w:sz w:val="20"/>
                <w:szCs w:val="20"/>
              </w:rPr>
            </w:pPr>
          </w:p>
        </w:tc>
        <w:tc>
          <w:tcPr>
            <w:tcW w:w="294" w:type="pct"/>
          </w:tcPr>
          <w:p w14:paraId="09D3983C"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1583E06F"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61</w:t>
            </w:r>
          </w:p>
        </w:tc>
        <w:tc>
          <w:tcPr>
            <w:tcW w:w="470" w:type="pct"/>
          </w:tcPr>
          <w:p w14:paraId="7F45C35C"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326493BD"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18BD0BE2" w14:textId="77777777" w:rsidTr="00933F5A">
        <w:trPr>
          <w:trHeight w:val="20"/>
        </w:trPr>
        <w:tc>
          <w:tcPr>
            <w:tcW w:w="133" w:type="pct"/>
          </w:tcPr>
          <w:p w14:paraId="1180852E"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0A81E5BE"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sz w:val="20"/>
                <w:szCs w:val="20"/>
              </w:rPr>
              <w:t>Насырова Мария Георгиевна</w:t>
            </w:r>
          </w:p>
        </w:tc>
        <w:tc>
          <w:tcPr>
            <w:tcW w:w="952" w:type="pct"/>
          </w:tcPr>
          <w:p w14:paraId="34576E0F"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19260C98"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63BDE035"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266" w:type="pct"/>
          </w:tcPr>
          <w:p w14:paraId="064F4BEA"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51</w:t>
            </w:r>
          </w:p>
        </w:tc>
        <w:tc>
          <w:tcPr>
            <w:tcW w:w="470" w:type="pct"/>
          </w:tcPr>
          <w:p w14:paraId="2B2010BF"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082F46D5"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48F416E" w14:textId="77777777" w:rsidTr="00933F5A">
        <w:trPr>
          <w:trHeight w:val="20"/>
        </w:trPr>
        <w:tc>
          <w:tcPr>
            <w:tcW w:w="133" w:type="pct"/>
          </w:tcPr>
          <w:p w14:paraId="277DA0EA"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1992F33F"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sz w:val="20"/>
                <w:szCs w:val="20"/>
              </w:rPr>
              <w:t>Прудников Виталий Яковлевич</w:t>
            </w:r>
          </w:p>
        </w:tc>
        <w:tc>
          <w:tcPr>
            <w:tcW w:w="952" w:type="pct"/>
          </w:tcPr>
          <w:p w14:paraId="358A813E"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1D8CFAB2"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к.ф.-м.н.</w:t>
            </w:r>
          </w:p>
        </w:tc>
        <w:tc>
          <w:tcPr>
            <w:tcW w:w="294" w:type="pct"/>
          </w:tcPr>
          <w:p w14:paraId="447A49F8"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w:t>
            </w:r>
          </w:p>
        </w:tc>
        <w:tc>
          <w:tcPr>
            <w:tcW w:w="266" w:type="pct"/>
          </w:tcPr>
          <w:p w14:paraId="227477A0"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66</w:t>
            </w:r>
          </w:p>
        </w:tc>
        <w:tc>
          <w:tcPr>
            <w:tcW w:w="470" w:type="pct"/>
          </w:tcPr>
          <w:p w14:paraId="691E085E"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4033F6C9"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5EDA5805" w14:textId="77777777" w:rsidTr="00933F5A">
        <w:trPr>
          <w:trHeight w:val="20"/>
        </w:trPr>
        <w:tc>
          <w:tcPr>
            <w:tcW w:w="133" w:type="pct"/>
          </w:tcPr>
          <w:p w14:paraId="26CDEC95"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4F9DEE1"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45508E">
              <w:rPr>
                <w:rFonts w:ascii="Times New Roman" w:hAnsi="Times New Roman" w:cs="Times New Roman"/>
                <w:sz w:val="20"/>
                <w:szCs w:val="20"/>
              </w:rPr>
              <w:t>Ряйсянен</w:t>
            </w:r>
            <w:proofErr w:type="spellEnd"/>
            <w:r w:rsidRPr="0045508E">
              <w:rPr>
                <w:rFonts w:ascii="Times New Roman" w:hAnsi="Times New Roman" w:cs="Times New Roman"/>
                <w:sz w:val="20"/>
                <w:szCs w:val="20"/>
              </w:rPr>
              <w:t xml:space="preserve"> Татьяна Николаевна</w:t>
            </w:r>
          </w:p>
        </w:tc>
        <w:tc>
          <w:tcPr>
            <w:tcW w:w="952" w:type="pct"/>
          </w:tcPr>
          <w:p w14:paraId="40E833E8"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271C20C7" w14:textId="77777777" w:rsidR="00933F5A" w:rsidRDefault="00933F5A" w:rsidP="0039251C">
            <w:pPr>
              <w:spacing w:after="0" w:line="240" w:lineRule="auto"/>
              <w:jc w:val="center"/>
              <w:rPr>
                <w:rFonts w:ascii="Times New Roman" w:hAnsi="Times New Roman"/>
                <w:sz w:val="20"/>
                <w:szCs w:val="20"/>
              </w:rPr>
            </w:pPr>
          </w:p>
        </w:tc>
        <w:tc>
          <w:tcPr>
            <w:tcW w:w="294" w:type="pct"/>
          </w:tcPr>
          <w:p w14:paraId="7D222F6E"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w:t>
            </w:r>
          </w:p>
        </w:tc>
        <w:tc>
          <w:tcPr>
            <w:tcW w:w="266" w:type="pct"/>
          </w:tcPr>
          <w:p w14:paraId="2382978F"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61</w:t>
            </w:r>
          </w:p>
        </w:tc>
        <w:tc>
          <w:tcPr>
            <w:tcW w:w="470" w:type="pct"/>
          </w:tcPr>
          <w:p w14:paraId="63FD0185"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7C302A79"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1F04F55A" w14:textId="77777777" w:rsidTr="00933F5A">
        <w:trPr>
          <w:trHeight w:val="20"/>
        </w:trPr>
        <w:tc>
          <w:tcPr>
            <w:tcW w:w="133" w:type="pct"/>
          </w:tcPr>
          <w:p w14:paraId="796F9F97"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A4A53A6"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45508E">
              <w:rPr>
                <w:rFonts w:ascii="Times New Roman" w:hAnsi="Times New Roman" w:cs="Times New Roman"/>
                <w:sz w:val="20"/>
                <w:szCs w:val="20"/>
              </w:rPr>
              <w:t>Сясина</w:t>
            </w:r>
            <w:proofErr w:type="spellEnd"/>
            <w:r w:rsidRPr="0045508E">
              <w:rPr>
                <w:rFonts w:ascii="Times New Roman" w:hAnsi="Times New Roman" w:cs="Times New Roman"/>
                <w:sz w:val="20"/>
                <w:szCs w:val="20"/>
              </w:rPr>
              <w:t xml:space="preserve"> Татьяна Васильевна</w:t>
            </w:r>
          </w:p>
        </w:tc>
        <w:tc>
          <w:tcPr>
            <w:tcW w:w="952" w:type="pct"/>
          </w:tcPr>
          <w:p w14:paraId="2077E172"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32109999" w14:textId="77777777" w:rsidR="00933F5A" w:rsidRDefault="00933F5A" w:rsidP="0039251C">
            <w:pPr>
              <w:spacing w:after="0" w:line="240" w:lineRule="auto"/>
              <w:jc w:val="center"/>
              <w:rPr>
                <w:rFonts w:ascii="Times New Roman" w:hAnsi="Times New Roman"/>
                <w:sz w:val="20"/>
                <w:szCs w:val="20"/>
              </w:rPr>
            </w:pPr>
          </w:p>
        </w:tc>
        <w:tc>
          <w:tcPr>
            <w:tcW w:w="294" w:type="pct"/>
          </w:tcPr>
          <w:p w14:paraId="41E14B7D"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266" w:type="pct"/>
          </w:tcPr>
          <w:p w14:paraId="7B19CA21"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56</w:t>
            </w:r>
          </w:p>
        </w:tc>
        <w:tc>
          <w:tcPr>
            <w:tcW w:w="470" w:type="pct"/>
          </w:tcPr>
          <w:p w14:paraId="276C5E62"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036D9BF7"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07666DCB" w14:textId="77777777" w:rsidTr="00933F5A">
        <w:trPr>
          <w:trHeight w:val="20"/>
        </w:trPr>
        <w:tc>
          <w:tcPr>
            <w:tcW w:w="133" w:type="pct"/>
          </w:tcPr>
          <w:p w14:paraId="1C452E07"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25037C17"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proofErr w:type="spellStart"/>
            <w:r w:rsidRPr="0045508E">
              <w:rPr>
                <w:rFonts w:ascii="Times New Roman" w:hAnsi="Times New Roman" w:cs="Times New Roman"/>
                <w:sz w:val="20"/>
                <w:szCs w:val="20"/>
              </w:rPr>
              <w:t>Уленгова</w:t>
            </w:r>
            <w:proofErr w:type="spellEnd"/>
            <w:r w:rsidRPr="0045508E">
              <w:rPr>
                <w:rFonts w:ascii="Times New Roman" w:hAnsi="Times New Roman" w:cs="Times New Roman"/>
                <w:sz w:val="20"/>
                <w:szCs w:val="20"/>
              </w:rPr>
              <w:t xml:space="preserve"> Татьяна Георгиевна</w:t>
            </w:r>
          </w:p>
        </w:tc>
        <w:tc>
          <w:tcPr>
            <w:tcW w:w="952" w:type="pct"/>
          </w:tcPr>
          <w:p w14:paraId="11BC4504"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7EB068F1" w14:textId="77777777" w:rsidR="00933F5A" w:rsidRDefault="00933F5A" w:rsidP="0039251C">
            <w:pPr>
              <w:spacing w:after="0" w:line="240" w:lineRule="auto"/>
              <w:jc w:val="center"/>
              <w:rPr>
                <w:rFonts w:ascii="Times New Roman" w:hAnsi="Times New Roman"/>
                <w:sz w:val="20"/>
                <w:szCs w:val="20"/>
              </w:rPr>
            </w:pPr>
          </w:p>
        </w:tc>
        <w:tc>
          <w:tcPr>
            <w:tcW w:w="294" w:type="pct"/>
          </w:tcPr>
          <w:p w14:paraId="50B6D21F"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w:t>
            </w:r>
          </w:p>
        </w:tc>
        <w:tc>
          <w:tcPr>
            <w:tcW w:w="266" w:type="pct"/>
          </w:tcPr>
          <w:p w14:paraId="10A7D0BF"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56</w:t>
            </w:r>
          </w:p>
        </w:tc>
        <w:tc>
          <w:tcPr>
            <w:tcW w:w="470" w:type="pct"/>
          </w:tcPr>
          <w:p w14:paraId="10FFEEEE"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457DD523"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724783F" w14:textId="77777777" w:rsidTr="00933F5A">
        <w:trPr>
          <w:trHeight w:val="20"/>
        </w:trPr>
        <w:tc>
          <w:tcPr>
            <w:tcW w:w="133" w:type="pct"/>
          </w:tcPr>
          <w:p w14:paraId="7F8EC28F"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22CAE289"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sz w:val="20"/>
                <w:szCs w:val="20"/>
              </w:rPr>
              <w:t>Федорова Галина Николаевна</w:t>
            </w:r>
          </w:p>
        </w:tc>
        <w:tc>
          <w:tcPr>
            <w:tcW w:w="952" w:type="pct"/>
          </w:tcPr>
          <w:p w14:paraId="5C615B8A"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393" w:type="pct"/>
          </w:tcPr>
          <w:p w14:paraId="1E0198B3" w14:textId="77777777" w:rsidR="00933F5A" w:rsidRDefault="00933F5A" w:rsidP="0039251C">
            <w:pPr>
              <w:spacing w:after="0" w:line="240" w:lineRule="auto"/>
              <w:jc w:val="center"/>
              <w:rPr>
                <w:rFonts w:ascii="Times New Roman" w:hAnsi="Times New Roman"/>
                <w:sz w:val="20"/>
                <w:szCs w:val="20"/>
              </w:rPr>
            </w:pPr>
          </w:p>
        </w:tc>
        <w:tc>
          <w:tcPr>
            <w:tcW w:w="294" w:type="pct"/>
          </w:tcPr>
          <w:p w14:paraId="3E4BBD28"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0</w:t>
            </w:r>
          </w:p>
        </w:tc>
        <w:tc>
          <w:tcPr>
            <w:tcW w:w="266" w:type="pct"/>
          </w:tcPr>
          <w:p w14:paraId="7AA46EDC"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66</w:t>
            </w:r>
          </w:p>
        </w:tc>
        <w:tc>
          <w:tcPr>
            <w:tcW w:w="470" w:type="pct"/>
          </w:tcPr>
          <w:p w14:paraId="113DEB21"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0F72188C"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0060ACC6" w14:textId="77777777" w:rsidTr="00933F5A">
        <w:trPr>
          <w:trHeight w:val="20"/>
        </w:trPr>
        <w:tc>
          <w:tcPr>
            <w:tcW w:w="133" w:type="pct"/>
          </w:tcPr>
          <w:p w14:paraId="3D25C401"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6CDD4043" w14:textId="77777777" w:rsidR="00933F5A" w:rsidRPr="0045508E"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45508E">
              <w:rPr>
                <w:rFonts w:ascii="Times New Roman" w:hAnsi="Times New Roman" w:cs="Times New Roman"/>
                <w:sz w:val="20"/>
                <w:szCs w:val="20"/>
              </w:rPr>
              <w:t>Червякова Марина Владимировна</w:t>
            </w:r>
          </w:p>
        </w:tc>
        <w:tc>
          <w:tcPr>
            <w:tcW w:w="952" w:type="pct"/>
          </w:tcPr>
          <w:p w14:paraId="7EF74BBD" w14:textId="77777777" w:rsidR="00933F5A" w:rsidRDefault="00933F5A" w:rsidP="00EB27EB">
            <w:pPr>
              <w:spacing w:after="0" w:line="240" w:lineRule="auto"/>
              <w:jc w:val="center"/>
              <w:rPr>
                <w:rFonts w:ascii="Times New Roman" w:hAnsi="Times New Roman"/>
                <w:sz w:val="20"/>
                <w:szCs w:val="20"/>
              </w:rPr>
            </w:pPr>
            <w:r>
              <w:rPr>
                <w:rFonts w:ascii="Times New Roman" w:hAnsi="Times New Roman"/>
                <w:sz w:val="20"/>
                <w:szCs w:val="20"/>
                <w:lang w:val="en-US"/>
              </w:rPr>
              <w:t>3</w:t>
            </w:r>
          </w:p>
        </w:tc>
        <w:tc>
          <w:tcPr>
            <w:tcW w:w="393" w:type="pct"/>
          </w:tcPr>
          <w:p w14:paraId="7021862C" w14:textId="77777777" w:rsidR="00933F5A" w:rsidRDefault="00933F5A" w:rsidP="0039251C">
            <w:pPr>
              <w:spacing w:after="0" w:line="240" w:lineRule="auto"/>
              <w:jc w:val="center"/>
              <w:rPr>
                <w:rFonts w:ascii="Times New Roman" w:hAnsi="Times New Roman"/>
                <w:sz w:val="20"/>
                <w:szCs w:val="20"/>
              </w:rPr>
            </w:pPr>
          </w:p>
        </w:tc>
        <w:tc>
          <w:tcPr>
            <w:tcW w:w="294" w:type="pct"/>
          </w:tcPr>
          <w:p w14:paraId="51253135" w14:textId="77777777" w:rsidR="00933F5A"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1ADD9566" w14:textId="77777777" w:rsidR="00933F5A" w:rsidRPr="0045508E" w:rsidRDefault="00933F5A" w:rsidP="0039251C">
            <w:pPr>
              <w:spacing w:after="0" w:line="240" w:lineRule="auto"/>
              <w:jc w:val="center"/>
              <w:rPr>
                <w:rFonts w:ascii="Times New Roman" w:hAnsi="Times New Roman"/>
                <w:sz w:val="20"/>
                <w:szCs w:val="20"/>
                <w:lang w:val="en-US"/>
              </w:rPr>
            </w:pPr>
            <w:r>
              <w:rPr>
                <w:rFonts w:ascii="Times New Roman" w:hAnsi="Times New Roman"/>
                <w:sz w:val="20"/>
                <w:szCs w:val="20"/>
                <w:lang w:val="en-US"/>
              </w:rPr>
              <w:t>38</w:t>
            </w:r>
          </w:p>
        </w:tc>
        <w:tc>
          <w:tcPr>
            <w:tcW w:w="470" w:type="pct"/>
          </w:tcPr>
          <w:p w14:paraId="41B9270C" w14:textId="77777777" w:rsidR="00933F5A" w:rsidRPr="00C00296" w:rsidRDefault="00933F5A" w:rsidP="0039251C">
            <w:pPr>
              <w:spacing w:after="0" w:line="240" w:lineRule="auto"/>
              <w:jc w:val="center"/>
              <w:rPr>
                <w:rFonts w:ascii="Times New Roman" w:hAnsi="Times New Roman"/>
                <w:sz w:val="20"/>
                <w:szCs w:val="20"/>
              </w:rPr>
            </w:pPr>
            <w:r w:rsidRPr="00C538A2">
              <w:rPr>
                <w:rFonts w:ascii="Times New Roman" w:hAnsi="Times New Roman"/>
                <w:sz w:val="20"/>
                <w:szCs w:val="20"/>
              </w:rPr>
              <w:t>РФ</w:t>
            </w:r>
          </w:p>
        </w:tc>
        <w:tc>
          <w:tcPr>
            <w:tcW w:w="443" w:type="pct"/>
          </w:tcPr>
          <w:p w14:paraId="771BCBA7"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77F445A4" w14:textId="77777777" w:rsidTr="00933F5A">
        <w:trPr>
          <w:trHeight w:val="20"/>
        </w:trPr>
        <w:tc>
          <w:tcPr>
            <w:tcW w:w="133" w:type="pct"/>
          </w:tcPr>
          <w:p w14:paraId="17D0D903"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4221FA98"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805FC7">
              <w:rPr>
                <w:rFonts w:ascii="Times New Roman" w:hAnsi="Times New Roman" w:cs="Times New Roman"/>
                <w:color w:val="000000"/>
                <w:sz w:val="20"/>
                <w:szCs w:val="20"/>
              </w:rPr>
              <w:t>Кулеш Тимофей Дмитриевич</w:t>
            </w:r>
          </w:p>
        </w:tc>
        <w:tc>
          <w:tcPr>
            <w:tcW w:w="952" w:type="pct"/>
          </w:tcPr>
          <w:p w14:paraId="2C976B66"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w:t>
            </w:r>
          </w:p>
        </w:tc>
        <w:tc>
          <w:tcPr>
            <w:tcW w:w="393" w:type="pct"/>
          </w:tcPr>
          <w:p w14:paraId="47FFED5D"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4041E34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1</w:t>
            </w:r>
          </w:p>
        </w:tc>
        <w:tc>
          <w:tcPr>
            <w:tcW w:w="266" w:type="pct"/>
          </w:tcPr>
          <w:p w14:paraId="3AB9C4A2"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26</w:t>
            </w:r>
          </w:p>
        </w:tc>
        <w:tc>
          <w:tcPr>
            <w:tcW w:w="470" w:type="pct"/>
          </w:tcPr>
          <w:p w14:paraId="03B95585"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78127A8C"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61FDCFA6" w14:textId="77777777" w:rsidTr="00933F5A">
        <w:trPr>
          <w:trHeight w:val="20"/>
        </w:trPr>
        <w:tc>
          <w:tcPr>
            <w:tcW w:w="133" w:type="pct"/>
          </w:tcPr>
          <w:p w14:paraId="71209D49"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0B3EEB57"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5B3C1F">
              <w:rPr>
                <w:rFonts w:ascii="Times New Roman" w:hAnsi="Times New Roman" w:cs="Times New Roman"/>
                <w:color w:val="000000"/>
                <w:sz w:val="20"/>
                <w:szCs w:val="20"/>
              </w:rPr>
              <w:t>Резак Елена Владимировна</w:t>
            </w:r>
          </w:p>
        </w:tc>
        <w:tc>
          <w:tcPr>
            <w:tcW w:w="952" w:type="pct"/>
          </w:tcPr>
          <w:p w14:paraId="07D718CA"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w:t>
            </w:r>
          </w:p>
        </w:tc>
        <w:tc>
          <w:tcPr>
            <w:tcW w:w="393" w:type="pct"/>
          </w:tcPr>
          <w:p w14:paraId="61DEA8FD"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3605E72D"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3</w:t>
            </w:r>
          </w:p>
        </w:tc>
        <w:tc>
          <w:tcPr>
            <w:tcW w:w="266" w:type="pct"/>
          </w:tcPr>
          <w:p w14:paraId="1B826717"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40</w:t>
            </w:r>
          </w:p>
        </w:tc>
        <w:tc>
          <w:tcPr>
            <w:tcW w:w="470" w:type="pct"/>
          </w:tcPr>
          <w:p w14:paraId="74B9AA9B"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11D2E091" w14:textId="77777777" w:rsidR="00933F5A" w:rsidRPr="00FC04F7" w:rsidRDefault="00933F5A" w:rsidP="0039251C">
            <w:pPr>
              <w:spacing w:after="0" w:line="240" w:lineRule="auto"/>
              <w:jc w:val="center"/>
              <w:rPr>
                <w:rFonts w:ascii="Times New Roman" w:hAnsi="Times New Roman"/>
                <w:sz w:val="20"/>
                <w:szCs w:val="20"/>
              </w:rPr>
            </w:pPr>
          </w:p>
        </w:tc>
      </w:tr>
      <w:tr w:rsidR="00933F5A" w:rsidRPr="00FC04F7" w14:paraId="2E8C1F3A" w14:textId="77777777" w:rsidTr="00933F5A">
        <w:trPr>
          <w:trHeight w:val="20"/>
        </w:trPr>
        <w:tc>
          <w:tcPr>
            <w:tcW w:w="133" w:type="pct"/>
          </w:tcPr>
          <w:p w14:paraId="6113FD40" w14:textId="77777777" w:rsidR="00933F5A" w:rsidRPr="005B3C1F" w:rsidRDefault="00933F5A" w:rsidP="0039251C">
            <w:pPr>
              <w:pStyle w:val="a0"/>
              <w:numPr>
                <w:ilvl w:val="0"/>
                <w:numId w:val="29"/>
              </w:numPr>
              <w:spacing w:after="0" w:line="240" w:lineRule="auto"/>
              <w:ind w:left="0" w:firstLine="0"/>
              <w:jc w:val="center"/>
              <w:rPr>
                <w:rFonts w:ascii="Times New Roman" w:hAnsi="Times New Roman"/>
                <w:sz w:val="20"/>
                <w:szCs w:val="20"/>
              </w:rPr>
            </w:pPr>
          </w:p>
        </w:tc>
        <w:tc>
          <w:tcPr>
            <w:tcW w:w="2049" w:type="pct"/>
          </w:tcPr>
          <w:p w14:paraId="56E77A4F" w14:textId="77777777" w:rsidR="00933F5A" w:rsidRPr="005B3C1F" w:rsidRDefault="00933F5A" w:rsidP="0039251C">
            <w:pPr>
              <w:autoSpaceDE w:val="0"/>
              <w:autoSpaceDN w:val="0"/>
              <w:adjustRightInd w:val="0"/>
              <w:spacing w:after="0" w:line="240" w:lineRule="auto"/>
              <w:rPr>
                <w:rFonts w:ascii="Times New Roman" w:hAnsi="Times New Roman" w:cs="Times New Roman"/>
                <w:color w:val="000000"/>
                <w:sz w:val="20"/>
                <w:szCs w:val="20"/>
              </w:rPr>
            </w:pPr>
            <w:r w:rsidRPr="00941832">
              <w:rPr>
                <w:rFonts w:ascii="Times New Roman" w:hAnsi="Times New Roman" w:cs="Times New Roman"/>
                <w:color w:val="000000"/>
                <w:sz w:val="20"/>
                <w:szCs w:val="20"/>
              </w:rPr>
              <w:t xml:space="preserve"> </w:t>
            </w:r>
            <w:r w:rsidRPr="005B3C1F">
              <w:rPr>
                <w:rFonts w:ascii="Times New Roman" w:hAnsi="Times New Roman" w:cs="Times New Roman"/>
                <w:color w:val="000000"/>
                <w:sz w:val="20"/>
                <w:szCs w:val="20"/>
              </w:rPr>
              <w:t>Г</w:t>
            </w:r>
            <w:r w:rsidRPr="00941832">
              <w:rPr>
                <w:rFonts w:ascii="Times New Roman" w:hAnsi="Times New Roman" w:cs="Times New Roman"/>
                <w:color w:val="000000"/>
                <w:sz w:val="20"/>
                <w:szCs w:val="20"/>
              </w:rPr>
              <w:t xml:space="preserve">орбушина Светлана Александровна </w:t>
            </w:r>
          </w:p>
        </w:tc>
        <w:tc>
          <w:tcPr>
            <w:tcW w:w="952" w:type="pct"/>
          </w:tcPr>
          <w:p w14:paraId="094BFE6C"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5</w:t>
            </w:r>
          </w:p>
        </w:tc>
        <w:tc>
          <w:tcPr>
            <w:tcW w:w="393" w:type="pct"/>
          </w:tcPr>
          <w:p w14:paraId="436C20EB" w14:textId="77777777" w:rsidR="00933F5A" w:rsidRPr="00FC04F7" w:rsidRDefault="00933F5A" w:rsidP="0039251C">
            <w:pPr>
              <w:spacing w:after="0" w:line="240" w:lineRule="auto"/>
              <w:jc w:val="center"/>
              <w:rPr>
                <w:rFonts w:ascii="Times New Roman" w:hAnsi="Times New Roman"/>
                <w:sz w:val="20"/>
                <w:szCs w:val="20"/>
              </w:rPr>
            </w:pPr>
          </w:p>
        </w:tc>
        <w:tc>
          <w:tcPr>
            <w:tcW w:w="294" w:type="pct"/>
          </w:tcPr>
          <w:p w14:paraId="2637AD3E"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0</w:t>
            </w:r>
          </w:p>
        </w:tc>
        <w:tc>
          <w:tcPr>
            <w:tcW w:w="266" w:type="pct"/>
          </w:tcPr>
          <w:p w14:paraId="40FDDD25" w14:textId="77777777" w:rsidR="00933F5A" w:rsidRPr="00FC04F7" w:rsidRDefault="00933F5A" w:rsidP="0039251C">
            <w:pPr>
              <w:spacing w:after="0" w:line="240" w:lineRule="auto"/>
              <w:jc w:val="center"/>
              <w:rPr>
                <w:rFonts w:ascii="Times New Roman" w:hAnsi="Times New Roman"/>
                <w:sz w:val="20"/>
                <w:szCs w:val="20"/>
              </w:rPr>
            </w:pPr>
            <w:r>
              <w:rPr>
                <w:rFonts w:ascii="Times New Roman" w:hAnsi="Times New Roman"/>
                <w:sz w:val="20"/>
                <w:szCs w:val="20"/>
              </w:rPr>
              <w:t>42</w:t>
            </w:r>
          </w:p>
        </w:tc>
        <w:tc>
          <w:tcPr>
            <w:tcW w:w="470" w:type="pct"/>
          </w:tcPr>
          <w:p w14:paraId="6619A211" w14:textId="77777777" w:rsidR="00933F5A" w:rsidRPr="00FC04F7" w:rsidRDefault="00933F5A" w:rsidP="0039251C">
            <w:pPr>
              <w:spacing w:after="0" w:line="240" w:lineRule="auto"/>
              <w:jc w:val="center"/>
              <w:rPr>
                <w:rFonts w:ascii="Times New Roman" w:hAnsi="Times New Roman"/>
                <w:sz w:val="20"/>
                <w:szCs w:val="20"/>
              </w:rPr>
            </w:pPr>
            <w:r w:rsidRPr="00C00296">
              <w:rPr>
                <w:rFonts w:ascii="Times New Roman" w:hAnsi="Times New Roman"/>
                <w:sz w:val="20"/>
                <w:szCs w:val="20"/>
              </w:rPr>
              <w:t>РФ</w:t>
            </w:r>
          </w:p>
        </w:tc>
        <w:tc>
          <w:tcPr>
            <w:tcW w:w="443" w:type="pct"/>
          </w:tcPr>
          <w:p w14:paraId="006B46EA" w14:textId="77777777" w:rsidR="00933F5A" w:rsidRPr="00FC04F7" w:rsidRDefault="00933F5A" w:rsidP="0039251C">
            <w:pPr>
              <w:spacing w:after="0" w:line="240" w:lineRule="auto"/>
              <w:jc w:val="center"/>
              <w:rPr>
                <w:rFonts w:ascii="Times New Roman" w:hAnsi="Times New Roman"/>
                <w:sz w:val="20"/>
                <w:szCs w:val="20"/>
              </w:rPr>
            </w:pPr>
          </w:p>
        </w:tc>
      </w:tr>
    </w:tbl>
    <w:p w14:paraId="0AB8ABDE" w14:textId="77777777" w:rsidR="00376BD3" w:rsidRPr="00FC04F7" w:rsidRDefault="00376BD3" w:rsidP="00376BD3">
      <w:pPr>
        <w:pStyle w:val="a0"/>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t xml:space="preserve">Примечание: При заполнении таблицы </w:t>
      </w:r>
      <w:r w:rsidRPr="00FC04F7">
        <w:rPr>
          <w:rFonts w:ascii="Times New Roman" w:hAnsi="Times New Roman" w:cs="Times New Roman"/>
          <w:b/>
          <w:sz w:val="24"/>
          <w:szCs w:val="24"/>
        </w:rPr>
        <w:t>целесообразно</w:t>
      </w:r>
      <w:r w:rsidRPr="00FC04F7">
        <w:rPr>
          <w:rFonts w:ascii="Times New Roman" w:hAnsi="Times New Roman" w:cs="Times New Roman"/>
          <w:sz w:val="24"/>
          <w:szCs w:val="24"/>
        </w:rPr>
        <w:t xml:space="preserve"> заполнять ее с учетом следующего порядка</w:t>
      </w:r>
      <w:r w:rsidR="00E56BEF" w:rsidRPr="00FC04F7">
        <w:rPr>
          <w:rFonts w:ascii="Times New Roman" w:hAnsi="Times New Roman" w:cs="Times New Roman"/>
          <w:sz w:val="24"/>
          <w:szCs w:val="24"/>
        </w:rPr>
        <w:t xml:space="preserve"> (категорий)</w:t>
      </w:r>
      <w:r w:rsidRPr="00FC04F7">
        <w:rPr>
          <w:rFonts w:ascii="Times New Roman" w:hAnsi="Times New Roman" w:cs="Times New Roman"/>
          <w:sz w:val="24"/>
          <w:szCs w:val="24"/>
        </w:rPr>
        <w:t>:</w:t>
      </w:r>
    </w:p>
    <w:p w14:paraId="69A60B95"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1.1</w:t>
      </w:r>
      <w:r w:rsidRPr="00FC04F7">
        <w:rPr>
          <w:rFonts w:ascii="Times New Roman" w:hAnsi="Times New Roman" w:cs="Times New Roman"/>
          <w:sz w:val="24"/>
          <w:szCs w:val="24"/>
        </w:rPr>
        <w:tab/>
        <w:t xml:space="preserve">молодые </w:t>
      </w:r>
      <w:r w:rsidR="00E56BEF" w:rsidRPr="00FC04F7">
        <w:rPr>
          <w:rFonts w:ascii="Times New Roman" w:hAnsi="Times New Roman" w:cs="Times New Roman"/>
          <w:sz w:val="24"/>
          <w:szCs w:val="24"/>
        </w:rPr>
        <w:t xml:space="preserve">ведущие </w:t>
      </w:r>
      <w:r w:rsidRPr="00FC04F7">
        <w:rPr>
          <w:rFonts w:ascii="Times New Roman" w:hAnsi="Times New Roman" w:cs="Times New Roman"/>
          <w:sz w:val="24"/>
          <w:szCs w:val="24"/>
        </w:rPr>
        <w:t>исследователи (до 39 лет);</w:t>
      </w:r>
    </w:p>
    <w:p w14:paraId="22174C37"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1.2</w:t>
      </w:r>
      <w:r w:rsidRPr="00FC04F7">
        <w:rPr>
          <w:rFonts w:ascii="Times New Roman" w:hAnsi="Times New Roman" w:cs="Times New Roman"/>
          <w:sz w:val="24"/>
          <w:szCs w:val="24"/>
        </w:rPr>
        <w:tab/>
        <w:t xml:space="preserve">иностранные </w:t>
      </w:r>
      <w:r w:rsidR="00E56BEF" w:rsidRPr="00FC04F7">
        <w:rPr>
          <w:rFonts w:ascii="Times New Roman" w:hAnsi="Times New Roman" w:cs="Times New Roman"/>
          <w:sz w:val="24"/>
          <w:szCs w:val="24"/>
        </w:rPr>
        <w:t xml:space="preserve">ведущие </w:t>
      </w:r>
      <w:r w:rsidRPr="00FC04F7">
        <w:rPr>
          <w:rFonts w:ascii="Times New Roman" w:hAnsi="Times New Roman" w:cs="Times New Roman"/>
          <w:sz w:val="24"/>
          <w:szCs w:val="24"/>
        </w:rPr>
        <w:t>исследователи;</w:t>
      </w:r>
    </w:p>
    <w:p w14:paraId="72D3A1D5"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1.3</w:t>
      </w:r>
      <w:r w:rsidRPr="00FC04F7">
        <w:rPr>
          <w:rFonts w:ascii="Times New Roman" w:hAnsi="Times New Roman" w:cs="Times New Roman"/>
          <w:sz w:val="24"/>
          <w:szCs w:val="24"/>
        </w:rPr>
        <w:tab/>
        <w:t>иные ведущие ученые (не относящиеся к 1.1 и 1.2.);</w:t>
      </w:r>
    </w:p>
    <w:p w14:paraId="3BF47000"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2.1</w:t>
      </w:r>
      <w:r w:rsidRPr="00FC04F7">
        <w:rPr>
          <w:rFonts w:ascii="Times New Roman" w:hAnsi="Times New Roman" w:cs="Times New Roman"/>
          <w:sz w:val="24"/>
          <w:szCs w:val="24"/>
        </w:rPr>
        <w:tab/>
        <w:t>молодые исследователи (до 39 лет)</w:t>
      </w:r>
      <w:r w:rsidR="008854B7" w:rsidRPr="00FC04F7">
        <w:rPr>
          <w:rStyle w:val="a7"/>
          <w:rFonts w:ascii="Times New Roman" w:hAnsi="Times New Roman" w:cs="Times New Roman"/>
          <w:sz w:val="24"/>
          <w:szCs w:val="24"/>
        </w:rPr>
        <w:footnoteReference w:id="12"/>
      </w:r>
      <w:r w:rsidRPr="00FC04F7">
        <w:rPr>
          <w:rFonts w:ascii="Times New Roman" w:hAnsi="Times New Roman" w:cs="Times New Roman"/>
          <w:sz w:val="24"/>
          <w:szCs w:val="24"/>
        </w:rPr>
        <w:t>;</w:t>
      </w:r>
    </w:p>
    <w:p w14:paraId="2B798126"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2.2</w:t>
      </w:r>
      <w:r w:rsidRPr="00FC04F7">
        <w:rPr>
          <w:rFonts w:ascii="Times New Roman" w:hAnsi="Times New Roman" w:cs="Times New Roman"/>
          <w:sz w:val="24"/>
          <w:szCs w:val="24"/>
        </w:rPr>
        <w:tab/>
        <w:t>иностранные исследователи</w:t>
      </w:r>
      <w:r w:rsidR="00284240" w:rsidRPr="00FC04F7">
        <w:rPr>
          <w:rFonts w:ascii="Times New Roman" w:hAnsi="Times New Roman" w:cs="Times New Roman"/>
          <w:sz w:val="24"/>
          <w:szCs w:val="24"/>
          <w:vertAlign w:val="superscript"/>
        </w:rPr>
        <w:t>2</w:t>
      </w:r>
      <w:r w:rsidR="00454DAA">
        <w:rPr>
          <w:rFonts w:ascii="Times New Roman" w:hAnsi="Times New Roman" w:cs="Times New Roman"/>
          <w:sz w:val="24"/>
          <w:szCs w:val="24"/>
          <w:vertAlign w:val="superscript"/>
        </w:rPr>
        <w:t>4</w:t>
      </w:r>
      <w:r w:rsidRPr="00FC04F7">
        <w:rPr>
          <w:rFonts w:ascii="Times New Roman" w:hAnsi="Times New Roman" w:cs="Times New Roman"/>
          <w:sz w:val="24"/>
          <w:szCs w:val="24"/>
        </w:rPr>
        <w:t>;</w:t>
      </w:r>
    </w:p>
    <w:p w14:paraId="6F5C5DC7"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2.3</w:t>
      </w:r>
      <w:r w:rsidRPr="00FC04F7">
        <w:rPr>
          <w:rFonts w:ascii="Times New Roman" w:hAnsi="Times New Roman" w:cs="Times New Roman"/>
          <w:sz w:val="24"/>
          <w:szCs w:val="24"/>
        </w:rPr>
        <w:tab/>
        <w:t xml:space="preserve">иные </w:t>
      </w:r>
      <w:r w:rsidR="00E56BEF" w:rsidRPr="00FC04F7">
        <w:rPr>
          <w:rFonts w:ascii="Times New Roman" w:hAnsi="Times New Roman" w:cs="Times New Roman"/>
          <w:sz w:val="24"/>
          <w:szCs w:val="24"/>
        </w:rPr>
        <w:t xml:space="preserve">исследователи </w:t>
      </w:r>
      <w:r w:rsidRPr="00FC04F7">
        <w:rPr>
          <w:rFonts w:ascii="Times New Roman" w:hAnsi="Times New Roman" w:cs="Times New Roman"/>
          <w:sz w:val="24"/>
          <w:szCs w:val="24"/>
        </w:rPr>
        <w:t>(не относящиеся к 2.1 и 2.2.)</w:t>
      </w:r>
      <w:r w:rsidR="00284240" w:rsidRPr="00FC04F7">
        <w:rPr>
          <w:rFonts w:ascii="Times New Roman" w:hAnsi="Times New Roman" w:cs="Times New Roman"/>
          <w:sz w:val="24"/>
          <w:szCs w:val="24"/>
          <w:vertAlign w:val="superscript"/>
        </w:rPr>
        <w:t>2</w:t>
      </w:r>
      <w:r w:rsidR="00454DAA">
        <w:rPr>
          <w:rFonts w:ascii="Times New Roman" w:hAnsi="Times New Roman" w:cs="Times New Roman"/>
          <w:sz w:val="24"/>
          <w:szCs w:val="24"/>
          <w:vertAlign w:val="superscript"/>
        </w:rPr>
        <w:t>4</w:t>
      </w:r>
      <w:r w:rsidRPr="00FC04F7">
        <w:rPr>
          <w:rFonts w:ascii="Times New Roman" w:hAnsi="Times New Roman" w:cs="Times New Roman"/>
          <w:sz w:val="24"/>
          <w:szCs w:val="24"/>
        </w:rPr>
        <w:t>;</w:t>
      </w:r>
    </w:p>
    <w:p w14:paraId="4586865E"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3</w:t>
      </w:r>
      <w:r w:rsidRPr="00FC04F7">
        <w:rPr>
          <w:rFonts w:ascii="Times New Roman" w:hAnsi="Times New Roman" w:cs="Times New Roman"/>
          <w:sz w:val="24"/>
          <w:szCs w:val="24"/>
        </w:rPr>
        <w:tab/>
      </w:r>
      <w:r w:rsidR="00846C47" w:rsidRPr="00FC04F7">
        <w:rPr>
          <w:rFonts w:ascii="Times New Roman" w:hAnsi="Times New Roman" w:cs="Times New Roman"/>
          <w:sz w:val="24"/>
          <w:szCs w:val="24"/>
        </w:rPr>
        <w:t>п</w:t>
      </w:r>
      <w:r w:rsidRPr="00FC04F7">
        <w:rPr>
          <w:rFonts w:ascii="Times New Roman" w:hAnsi="Times New Roman" w:cs="Times New Roman"/>
          <w:sz w:val="24"/>
          <w:szCs w:val="24"/>
        </w:rPr>
        <w:t>рофессорско-преподавательский состав</w:t>
      </w:r>
      <w:r w:rsidRPr="00FC04F7">
        <w:rPr>
          <w:rFonts w:ascii="Times New Roman" w:hAnsi="Times New Roman" w:cs="Times New Roman"/>
          <w:sz w:val="24"/>
          <w:szCs w:val="24"/>
        </w:rPr>
        <w:tab/>
        <w:t>;</w:t>
      </w:r>
    </w:p>
    <w:p w14:paraId="54DD8D5A"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4</w:t>
      </w:r>
      <w:r w:rsidRPr="00FC04F7">
        <w:rPr>
          <w:rFonts w:ascii="Times New Roman" w:hAnsi="Times New Roman" w:cs="Times New Roman"/>
          <w:sz w:val="24"/>
          <w:szCs w:val="24"/>
        </w:rPr>
        <w:tab/>
      </w:r>
      <w:r w:rsidR="00846C47" w:rsidRPr="00FC04F7">
        <w:rPr>
          <w:rFonts w:ascii="Times New Roman" w:hAnsi="Times New Roman" w:cs="Times New Roman"/>
          <w:sz w:val="24"/>
          <w:szCs w:val="24"/>
        </w:rPr>
        <w:t>а</w:t>
      </w:r>
      <w:r w:rsidRPr="00FC04F7">
        <w:rPr>
          <w:rFonts w:ascii="Times New Roman" w:hAnsi="Times New Roman" w:cs="Times New Roman"/>
          <w:sz w:val="24"/>
          <w:szCs w:val="24"/>
        </w:rPr>
        <w:t>спиранты;</w:t>
      </w:r>
    </w:p>
    <w:p w14:paraId="5284A14B"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5</w:t>
      </w:r>
      <w:r w:rsidRPr="00FC04F7">
        <w:rPr>
          <w:rFonts w:ascii="Times New Roman" w:hAnsi="Times New Roman" w:cs="Times New Roman"/>
          <w:sz w:val="24"/>
          <w:szCs w:val="24"/>
        </w:rPr>
        <w:tab/>
      </w:r>
      <w:r w:rsidR="00846C47" w:rsidRPr="00FC04F7">
        <w:rPr>
          <w:rFonts w:ascii="Times New Roman" w:hAnsi="Times New Roman" w:cs="Times New Roman"/>
          <w:sz w:val="24"/>
          <w:szCs w:val="24"/>
        </w:rPr>
        <w:t>в</w:t>
      </w:r>
      <w:r w:rsidRPr="00FC04F7">
        <w:rPr>
          <w:rFonts w:ascii="Times New Roman" w:hAnsi="Times New Roman" w:cs="Times New Roman"/>
          <w:sz w:val="24"/>
          <w:szCs w:val="24"/>
        </w:rPr>
        <w:t>спомогательный персонал;</w:t>
      </w:r>
    </w:p>
    <w:p w14:paraId="452C8DCB" w14:textId="77777777" w:rsidR="00376BD3" w:rsidRPr="00FC04F7" w:rsidRDefault="00376BD3" w:rsidP="00376BD3">
      <w:pPr>
        <w:pStyle w:val="a0"/>
        <w:spacing w:after="0" w:line="240" w:lineRule="auto"/>
        <w:ind w:left="0" w:firstLine="1418"/>
        <w:jc w:val="both"/>
        <w:rPr>
          <w:rFonts w:ascii="Times New Roman" w:hAnsi="Times New Roman" w:cs="Times New Roman"/>
          <w:sz w:val="24"/>
          <w:szCs w:val="24"/>
        </w:rPr>
      </w:pPr>
      <w:r w:rsidRPr="00FC04F7">
        <w:rPr>
          <w:rFonts w:ascii="Times New Roman" w:hAnsi="Times New Roman" w:cs="Times New Roman"/>
          <w:sz w:val="24"/>
          <w:szCs w:val="24"/>
        </w:rPr>
        <w:t>6</w:t>
      </w:r>
      <w:r w:rsidRPr="00FC04F7">
        <w:rPr>
          <w:rFonts w:ascii="Times New Roman" w:hAnsi="Times New Roman" w:cs="Times New Roman"/>
          <w:sz w:val="24"/>
          <w:szCs w:val="24"/>
        </w:rPr>
        <w:tab/>
      </w:r>
      <w:r w:rsidR="00846C47" w:rsidRPr="00FC04F7">
        <w:rPr>
          <w:rFonts w:ascii="Times New Roman" w:hAnsi="Times New Roman" w:cs="Times New Roman"/>
          <w:sz w:val="24"/>
          <w:szCs w:val="24"/>
        </w:rPr>
        <w:t>а</w:t>
      </w:r>
      <w:r w:rsidRPr="00FC04F7">
        <w:rPr>
          <w:rFonts w:ascii="Times New Roman" w:hAnsi="Times New Roman" w:cs="Times New Roman"/>
          <w:sz w:val="24"/>
          <w:szCs w:val="24"/>
        </w:rPr>
        <w:t>дминистративно-управленческий персонал.</w:t>
      </w:r>
    </w:p>
    <w:p w14:paraId="6B3CC7F3" w14:textId="77777777" w:rsidR="008F72E9" w:rsidRDefault="008F72E9" w:rsidP="00376BD3">
      <w:pPr>
        <w:pStyle w:val="a0"/>
        <w:spacing w:before="120" w:after="120"/>
        <w:ind w:left="0"/>
        <w:jc w:val="both"/>
        <w:rPr>
          <w:rFonts w:ascii="Times New Roman" w:hAnsi="Times New Roman" w:cs="Times New Roman"/>
          <w:sz w:val="24"/>
          <w:szCs w:val="24"/>
        </w:rPr>
      </w:pPr>
    </w:p>
    <w:p w14:paraId="59486C87" w14:textId="1D01DB0A" w:rsidR="00376BD3" w:rsidRPr="00FC04F7" w:rsidRDefault="00376BD3" w:rsidP="00376BD3">
      <w:pPr>
        <w:pStyle w:val="a0"/>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t>Приложение 4. Перечень образовательных курсов и модулей, реализуемых центром.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7"/>
        <w:gridCol w:w="9431"/>
        <w:gridCol w:w="4868"/>
      </w:tblGrid>
      <w:tr w:rsidR="00376BD3" w:rsidRPr="00FC04F7" w14:paraId="1FC7413C" w14:textId="77777777" w:rsidTr="006D7F4C">
        <w:trPr>
          <w:trHeight w:val="20"/>
        </w:trPr>
        <w:tc>
          <w:tcPr>
            <w:tcW w:w="112" w:type="pct"/>
            <w:vAlign w:val="center"/>
          </w:tcPr>
          <w:p w14:paraId="4A785155"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lastRenderedPageBreak/>
              <w:t xml:space="preserve">№ </w:t>
            </w:r>
            <w:proofErr w:type="gramStart"/>
            <w:r w:rsidRPr="00FC04F7">
              <w:rPr>
                <w:rFonts w:ascii="Times New Roman" w:hAnsi="Times New Roman" w:cs="Times New Roman"/>
                <w:sz w:val="20"/>
                <w:szCs w:val="20"/>
              </w:rPr>
              <w:t>п</w:t>
            </w:r>
            <w:proofErr w:type="gramEnd"/>
            <w:r w:rsidRPr="00FC04F7">
              <w:rPr>
                <w:rFonts w:ascii="Times New Roman" w:hAnsi="Times New Roman" w:cs="Times New Roman"/>
                <w:sz w:val="20"/>
                <w:szCs w:val="20"/>
              </w:rPr>
              <w:t>/п</w:t>
            </w:r>
          </w:p>
        </w:tc>
        <w:tc>
          <w:tcPr>
            <w:tcW w:w="3224" w:type="pct"/>
            <w:tcMar>
              <w:left w:w="0" w:type="dxa"/>
              <w:right w:w="0" w:type="dxa"/>
            </w:tcMar>
            <w:vAlign w:val="center"/>
          </w:tcPr>
          <w:p w14:paraId="04D4FF00"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Наименование образовательных курсов и модулей, реализуемых центром</w:t>
            </w:r>
          </w:p>
        </w:tc>
        <w:tc>
          <w:tcPr>
            <w:tcW w:w="1664" w:type="pct"/>
            <w:vAlign w:val="center"/>
          </w:tcPr>
          <w:p w14:paraId="7A4763A9"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 xml:space="preserve">Число участников </w:t>
            </w:r>
            <w:r w:rsidR="0031789C" w:rsidRPr="00FC04F7">
              <w:rPr>
                <w:rFonts w:ascii="Times New Roman" w:hAnsi="Times New Roman" w:cs="Times New Roman"/>
                <w:sz w:val="20"/>
                <w:szCs w:val="20"/>
              </w:rPr>
              <w:t>образовательных курсов и модулей</w:t>
            </w:r>
          </w:p>
        </w:tc>
      </w:tr>
      <w:tr w:rsidR="00376BD3" w:rsidRPr="00FC04F7" w14:paraId="3BB86410" w14:textId="77777777" w:rsidTr="006D7F4C">
        <w:trPr>
          <w:trHeight w:val="20"/>
        </w:trPr>
        <w:tc>
          <w:tcPr>
            <w:tcW w:w="112" w:type="pct"/>
          </w:tcPr>
          <w:p w14:paraId="3A1E5192" w14:textId="77777777" w:rsidR="00376BD3" w:rsidRPr="00FC04F7" w:rsidRDefault="00376BD3" w:rsidP="006D7F4C">
            <w:pPr>
              <w:spacing w:after="0" w:line="240" w:lineRule="auto"/>
              <w:contextualSpacing/>
              <w:jc w:val="center"/>
              <w:rPr>
                <w:rFonts w:ascii="Times New Roman" w:hAnsi="Times New Roman"/>
                <w:sz w:val="20"/>
                <w:szCs w:val="20"/>
              </w:rPr>
            </w:pPr>
            <w:r w:rsidRPr="00FC04F7">
              <w:rPr>
                <w:rFonts w:ascii="Times New Roman" w:hAnsi="Times New Roman"/>
                <w:sz w:val="20"/>
                <w:szCs w:val="20"/>
              </w:rPr>
              <w:t>1</w:t>
            </w:r>
          </w:p>
        </w:tc>
        <w:tc>
          <w:tcPr>
            <w:tcW w:w="3224" w:type="pct"/>
          </w:tcPr>
          <w:p w14:paraId="382C1F69" w14:textId="0D39E402" w:rsidR="00376BD3" w:rsidRPr="00FC04F7" w:rsidRDefault="00934E02" w:rsidP="00757B61">
            <w:pPr>
              <w:spacing w:after="0" w:line="240" w:lineRule="auto"/>
              <w:rPr>
                <w:rFonts w:ascii="Times New Roman" w:hAnsi="Times New Roman"/>
                <w:sz w:val="20"/>
                <w:szCs w:val="20"/>
              </w:rPr>
            </w:pPr>
            <w:r>
              <w:rPr>
                <w:rFonts w:ascii="Times New Roman" w:hAnsi="Times New Roman"/>
                <w:sz w:val="20"/>
                <w:szCs w:val="20"/>
              </w:rPr>
              <w:t>П</w:t>
            </w:r>
            <w:r w:rsidR="00ED5244" w:rsidRPr="00ED5244">
              <w:rPr>
                <w:rFonts w:ascii="Times New Roman" w:hAnsi="Times New Roman"/>
                <w:sz w:val="20"/>
                <w:szCs w:val="20"/>
              </w:rPr>
              <w:t xml:space="preserve">рограмма «Содержание углубленного и дополнительного математического образования, работа с одаренными детьми» </w:t>
            </w:r>
          </w:p>
        </w:tc>
        <w:tc>
          <w:tcPr>
            <w:tcW w:w="1664" w:type="pct"/>
          </w:tcPr>
          <w:p w14:paraId="0FBDE307" w14:textId="00ECD6E7"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Общее число участников</w:t>
            </w:r>
            <w:r w:rsidR="0031789C" w:rsidRPr="00FC04F7">
              <w:rPr>
                <w:rFonts w:ascii="Times New Roman" w:hAnsi="Times New Roman" w:cs="Times New Roman"/>
                <w:sz w:val="20"/>
                <w:szCs w:val="20"/>
              </w:rPr>
              <w:t xml:space="preserve"> </w:t>
            </w:r>
            <w:r w:rsidRPr="00FC04F7">
              <w:rPr>
                <w:rFonts w:ascii="Times New Roman" w:hAnsi="Times New Roman" w:cs="Times New Roman"/>
                <w:sz w:val="20"/>
                <w:szCs w:val="20"/>
              </w:rPr>
              <w:t xml:space="preserve">– </w:t>
            </w:r>
            <w:r w:rsidR="00757B61">
              <w:rPr>
                <w:rFonts w:ascii="Times New Roman" w:hAnsi="Times New Roman" w:cs="Times New Roman"/>
                <w:sz w:val="20"/>
                <w:szCs w:val="20"/>
              </w:rPr>
              <w:t>83</w:t>
            </w:r>
          </w:p>
          <w:p w14:paraId="02BB3BE5" w14:textId="77777777"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63F56415" w14:textId="08C5A64F"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студентов и магистрантов –</w:t>
            </w:r>
            <w:r w:rsidR="00934E02">
              <w:rPr>
                <w:rFonts w:ascii="Times New Roman" w:hAnsi="Times New Roman" w:cs="Times New Roman"/>
                <w:sz w:val="20"/>
                <w:szCs w:val="20"/>
              </w:rPr>
              <w:t xml:space="preserve"> 0</w:t>
            </w:r>
            <w:r w:rsidR="00236E02">
              <w:rPr>
                <w:rFonts w:ascii="Times New Roman" w:hAnsi="Times New Roman" w:cs="Times New Roman"/>
                <w:sz w:val="20"/>
                <w:szCs w:val="20"/>
              </w:rPr>
              <w:t>;</w:t>
            </w:r>
          </w:p>
          <w:p w14:paraId="580D53B2" w14:textId="7067A007"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аспирантов –</w:t>
            </w:r>
            <w:r w:rsidR="00934E02">
              <w:rPr>
                <w:rFonts w:ascii="Times New Roman" w:hAnsi="Times New Roman" w:cs="Times New Roman"/>
                <w:sz w:val="20"/>
                <w:szCs w:val="20"/>
              </w:rPr>
              <w:t xml:space="preserve"> 3;</w:t>
            </w:r>
          </w:p>
          <w:p w14:paraId="1250AAE2" w14:textId="0A9A1992" w:rsidR="00376BD3" w:rsidRPr="00FC04F7" w:rsidRDefault="00376BD3" w:rsidP="00454DAA">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исследователей преподавателей</w:t>
            </w:r>
            <w:r w:rsidR="00454DAA">
              <w:rPr>
                <w:rFonts w:ascii="Times New Roman" w:hAnsi="Times New Roman" w:cs="Times New Roman"/>
                <w:sz w:val="20"/>
                <w:szCs w:val="20"/>
              </w:rPr>
              <w:t xml:space="preserve"> и </w:t>
            </w:r>
            <w:r w:rsidR="00454DAA" w:rsidRPr="00454DAA">
              <w:rPr>
                <w:rFonts w:ascii="Times New Roman" w:hAnsi="Times New Roman" w:cs="Times New Roman"/>
                <w:sz w:val="20"/>
                <w:szCs w:val="20"/>
              </w:rPr>
              <w:t>учителей математики и информатики</w:t>
            </w:r>
            <w:r w:rsidRPr="00FC04F7">
              <w:rPr>
                <w:rFonts w:ascii="Times New Roman" w:hAnsi="Times New Roman" w:cs="Times New Roman"/>
                <w:sz w:val="20"/>
                <w:szCs w:val="20"/>
              </w:rPr>
              <w:t>, прошедших повышение квалификации в центре –</w:t>
            </w:r>
            <w:r w:rsidR="00934E02">
              <w:rPr>
                <w:rFonts w:ascii="Times New Roman" w:hAnsi="Times New Roman" w:cs="Times New Roman"/>
                <w:sz w:val="20"/>
                <w:szCs w:val="20"/>
              </w:rPr>
              <w:t xml:space="preserve"> 80.</w:t>
            </w:r>
          </w:p>
        </w:tc>
      </w:tr>
      <w:tr w:rsidR="00376BD3" w:rsidRPr="00FC04F7" w14:paraId="5A2A2BB4" w14:textId="77777777" w:rsidTr="006D7F4C">
        <w:trPr>
          <w:trHeight w:val="20"/>
        </w:trPr>
        <w:tc>
          <w:tcPr>
            <w:tcW w:w="112" w:type="pct"/>
          </w:tcPr>
          <w:p w14:paraId="2BE389FD" w14:textId="13AB3B5C" w:rsidR="00376BD3" w:rsidRPr="00FC04F7" w:rsidRDefault="00934E02" w:rsidP="00934E02">
            <w:pPr>
              <w:spacing w:after="0" w:line="240" w:lineRule="auto"/>
              <w:contextualSpacing/>
              <w:rPr>
                <w:rFonts w:ascii="Times New Roman" w:hAnsi="Times New Roman"/>
                <w:sz w:val="20"/>
                <w:szCs w:val="20"/>
              </w:rPr>
            </w:pPr>
            <w:r>
              <w:rPr>
                <w:rFonts w:ascii="Times New Roman" w:hAnsi="Times New Roman"/>
                <w:sz w:val="20"/>
                <w:szCs w:val="20"/>
              </w:rPr>
              <w:t xml:space="preserve"> 2</w:t>
            </w:r>
          </w:p>
        </w:tc>
        <w:tc>
          <w:tcPr>
            <w:tcW w:w="3224" w:type="pct"/>
          </w:tcPr>
          <w:p w14:paraId="53317006" w14:textId="7DF194E6" w:rsidR="00376BD3" w:rsidRPr="00FC04F7" w:rsidRDefault="00934E02" w:rsidP="006D7F4C">
            <w:pPr>
              <w:spacing w:after="0" w:line="240" w:lineRule="auto"/>
              <w:rPr>
                <w:rFonts w:ascii="Times New Roman" w:hAnsi="Times New Roman"/>
                <w:sz w:val="20"/>
                <w:szCs w:val="20"/>
              </w:rPr>
            </w:pPr>
            <w:r>
              <w:rPr>
                <w:rFonts w:ascii="Times New Roman" w:hAnsi="Times New Roman"/>
                <w:sz w:val="20"/>
                <w:szCs w:val="20"/>
              </w:rPr>
              <w:t>Модуль «Математическое моделирование сложных процессов»</w:t>
            </w:r>
          </w:p>
        </w:tc>
        <w:tc>
          <w:tcPr>
            <w:tcW w:w="1664" w:type="pct"/>
          </w:tcPr>
          <w:p w14:paraId="40AB93FF" w14:textId="6163100F"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 </w:t>
            </w:r>
            <w:r w:rsidR="00757B61">
              <w:rPr>
                <w:rFonts w:ascii="Times New Roman" w:hAnsi="Times New Roman" w:cs="Times New Roman"/>
                <w:sz w:val="20"/>
                <w:szCs w:val="20"/>
              </w:rPr>
              <w:t>32</w:t>
            </w:r>
          </w:p>
          <w:p w14:paraId="11598318" w14:textId="77777777"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3206E0F3" w14:textId="412471C4"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студентов и магистрантов –</w:t>
            </w:r>
            <w:r>
              <w:rPr>
                <w:rFonts w:ascii="Times New Roman" w:hAnsi="Times New Roman" w:cs="Times New Roman"/>
                <w:sz w:val="20"/>
                <w:szCs w:val="20"/>
              </w:rPr>
              <w:t xml:space="preserve"> </w:t>
            </w:r>
            <w:r w:rsidR="00757B61">
              <w:rPr>
                <w:rFonts w:ascii="Times New Roman" w:hAnsi="Times New Roman" w:cs="Times New Roman"/>
                <w:sz w:val="20"/>
                <w:szCs w:val="20"/>
              </w:rPr>
              <w:t>26</w:t>
            </w:r>
            <w:r w:rsidR="00236E02">
              <w:rPr>
                <w:rFonts w:ascii="Times New Roman" w:hAnsi="Times New Roman" w:cs="Times New Roman"/>
                <w:sz w:val="20"/>
                <w:szCs w:val="20"/>
              </w:rPr>
              <w:t>;</w:t>
            </w:r>
          </w:p>
          <w:p w14:paraId="4CF08AB7" w14:textId="5E3A1810"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аспирантов –</w:t>
            </w:r>
            <w:r>
              <w:rPr>
                <w:rFonts w:ascii="Times New Roman" w:hAnsi="Times New Roman" w:cs="Times New Roman"/>
                <w:sz w:val="20"/>
                <w:szCs w:val="20"/>
              </w:rPr>
              <w:t xml:space="preserve"> </w:t>
            </w:r>
            <w:r w:rsidR="00236E02">
              <w:rPr>
                <w:rFonts w:ascii="Times New Roman" w:hAnsi="Times New Roman" w:cs="Times New Roman"/>
                <w:sz w:val="20"/>
                <w:szCs w:val="20"/>
              </w:rPr>
              <w:t>1</w:t>
            </w:r>
            <w:r>
              <w:rPr>
                <w:rFonts w:ascii="Times New Roman" w:hAnsi="Times New Roman" w:cs="Times New Roman"/>
                <w:sz w:val="20"/>
                <w:szCs w:val="20"/>
              </w:rPr>
              <w:t>;</w:t>
            </w:r>
          </w:p>
          <w:p w14:paraId="2AA36A1A" w14:textId="1C2B4BB5" w:rsidR="00376BD3"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исследователей преподавателей</w:t>
            </w:r>
            <w:r>
              <w:rPr>
                <w:rFonts w:ascii="Times New Roman" w:hAnsi="Times New Roman" w:cs="Times New Roman"/>
                <w:sz w:val="20"/>
                <w:szCs w:val="20"/>
              </w:rPr>
              <w:t xml:space="preserve"> и </w:t>
            </w:r>
            <w:r w:rsidRPr="00454DAA">
              <w:rPr>
                <w:rFonts w:ascii="Times New Roman" w:hAnsi="Times New Roman" w:cs="Times New Roman"/>
                <w:sz w:val="20"/>
                <w:szCs w:val="20"/>
              </w:rPr>
              <w:t>учителей математики и информатики</w:t>
            </w:r>
            <w:r w:rsidRPr="00FC04F7">
              <w:rPr>
                <w:rFonts w:ascii="Times New Roman" w:hAnsi="Times New Roman" w:cs="Times New Roman"/>
                <w:sz w:val="20"/>
                <w:szCs w:val="20"/>
              </w:rPr>
              <w:t>, прошедших повышение квалификации в центре –</w:t>
            </w:r>
            <w:r>
              <w:rPr>
                <w:rFonts w:ascii="Times New Roman" w:hAnsi="Times New Roman" w:cs="Times New Roman"/>
                <w:sz w:val="20"/>
                <w:szCs w:val="20"/>
              </w:rPr>
              <w:t xml:space="preserve"> </w:t>
            </w:r>
            <w:r w:rsidR="00236E02">
              <w:rPr>
                <w:rFonts w:ascii="Times New Roman" w:hAnsi="Times New Roman" w:cs="Times New Roman"/>
                <w:sz w:val="20"/>
                <w:szCs w:val="20"/>
              </w:rPr>
              <w:t>5</w:t>
            </w:r>
            <w:r>
              <w:rPr>
                <w:rFonts w:ascii="Times New Roman" w:hAnsi="Times New Roman" w:cs="Times New Roman"/>
                <w:sz w:val="20"/>
                <w:szCs w:val="20"/>
              </w:rPr>
              <w:t>.</w:t>
            </w:r>
          </w:p>
        </w:tc>
      </w:tr>
      <w:tr w:rsidR="00934E02" w:rsidRPr="00FC04F7" w14:paraId="73EE4B51" w14:textId="77777777" w:rsidTr="006D7F4C">
        <w:trPr>
          <w:trHeight w:val="20"/>
        </w:trPr>
        <w:tc>
          <w:tcPr>
            <w:tcW w:w="112" w:type="pct"/>
          </w:tcPr>
          <w:p w14:paraId="5DAC979F" w14:textId="17CC5CC9" w:rsidR="00934E02" w:rsidRDefault="00934E02" w:rsidP="00934E02">
            <w:pPr>
              <w:spacing w:after="0" w:line="240" w:lineRule="auto"/>
              <w:contextualSpacing/>
              <w:rPr>
                <w:rFonts w:ascii="Times New Roman" w:hAnsi="Times New Roman"/>
                <w:sz w:val="20"/>
                <w:szCs w:val="20"/>
              </w:rPr>
            </w:pPr>
            <w:r>
              <w:rPr>
                <w:rFonts w:ascii="Times New Roman" w:hAnsi="Times New Roman"/>
                <w:sz w:val="20"/>
                <w:szCs w:val="20"/>
              </w:rPr>
              <w:t>3</w:t>
            </w:r>
          </w:p>
        </w:tc>
        <w:tc>
          <w:tcPr>
            <w:tcW w:w="3224" w:type="pct"/>
          </w:tcPr>
          <w:p w14:paraId="4141A872" w14:textId="6DF0518B" w:rsidR="00934E02" w:rsidRDefault="00934E02" w:rsidP="006D7F4C">
            <w:pPr>
              <w:spacing w:after="0" w:line="240" w:lineRule="auto"/>
              <w:rPr>
                <w:rFonts w:ascii="Times New Roman" w:hAnsi="Times New Roman"/>
                <w:sz w:val="20"/>
                <w:szCs w:val="20"/>
              </w:rPr>
            </w:pPr>
            <w:r>
              <w:rPr>
                <w:rFonts w:ascii="Times New Roman" w:hAnsi="Times New Roman"/>
                <w:sz w:val="20"/>
                <w:szCs w:val="20"/>
              </w:rPr>
              <w:t>Модуль «</w:t>
            </w:r>
            <w:r w:rsidRPr="003E5472">
              <w:rPr>
                <w:rFonts w:ascii="Times New Roman" w:hAnsi="Times New Roman" w:cs="Times New Roman"/>
                <w:sz w:val="20"/>
                <w:szCs w:val="20"/>
              </w:rPr>
              <w:t>Интеллектуальный анализ больших данных</w:t>
            </w:r>
            <w:r>
              <w:rPr>
                <w:rFonts w:ascii="Times New Roman" w:hAnsi="Times New Roman" w:cs="Times New Roman"/>
                <w:sz w:val="20"/>
                <w:szCs w:val="20"/>
              </w:rPr>
              <w:t>»</w:t>
            </w:r>
          </w:p>
        </w:tc>
        <w:tc>
          <w:tcPr>
            <w:tcW w:w="1664" w:type="pct"/>
          </w:tcPr>
          <w:p w14:paraId="25C3AB73" w14:textId="306BE911"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 </w:t>
            </w:r>
            <w:r w:rsidR="00757B61">
              <w:rPr>
                <w:rFonts w:ascii="Times New Roman" w:hAnsi="Times New Roman" w:cs="Times New Roman"/>
                <w:sz w:val="20"/>
                <w:szCs w:val="20"/>
              </w:rPr>
              <w:t>42</w:t>
            </w:r>
          </w:p>
          <w:p w14:paraId="5E952B19" w14:textId="77777777"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1BA3537F" w14:textId="1BE5FE8C"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студентов и магистрантов –</w:t>
            </w:r>
            <w:r>
              <w:rPr>
                <w:rFonts w:ascii="Times New Roman" w:hAnsi="Times New Roman" w:cs="Times New Roman"/>
                <w:sz w:val="20"/>
                <w:szCs w:val="20"/>
              </w:rPr>
              <w:t xml:space="preserve"> </w:t>
            </w:r>
            <w:r w:rsidR="00757B61">
              <w:rPr>
                <w:rFonts w:ascii="Times New Roman" w:hAnsi="Times New Roman" w:cs="Times New Roman"/>
                <w:sz w:val="20"/>
                <w:szCs w:val="20"/>
              </w:rPr>
              <w:t>36</w:t>
            </w:r>
            <w:r w:rsidR="00236E02">
              <w:rPr>
                <w:rFonts w:ascii="Times New Roman" w:hAnsi="Times New Roman" w:cs="Times New Roman"/>
                <w:sz w:val="20"/>
                <w:szCs w:val="20"/>
              </w:rPr>
              <w:t>;</w:t>
            </w:r>
          </w:p>
          <w:p w14:paraId="63C6FAD0" w14:textId="2C021EC7"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аспирантов –</w:t>
            </w:r>
            <w:r>
              <w:rPr>
                <w:rFonts w:ascii="Times New Roman" w:hAnsi="Times New Roman" w:cs="Times New Roman"/>
                <w:sz w:val="20"/>
                <w:szCs w:val="20"/>
              </w:rPr>
              <w:t xml:space="preserve"> </w:t>
            </w:r>
            <w:r w:rsidR="00236E02">
              <w:rPr>
                <w:rFonts w:ascii="Times New Roman" w:hAnsi="Times New Roman" w:cs="Times New Roman"/>
                <w:sz w:val="20"/>
                <w:szCs w:val="20"/>
              </w:rPr>
              <w:t>2</w:t>
            </w:r>
            <w:r>
              <w:rPr>
                <w:rFonts w:ascii="Times New Roman" w:hAnsi="Times New Roman" w:cs="Times New Roman"/>
                <w:sz w:val="20"/>
                <w:szCs w:val="20"/>
              </w:rPr>
              <w:t>;</w:t>
            </w:r>
          </w:p>
          <w:p w14:paraId="0EE7F6A8" w14:textId="62E23ADC" w:rsidR="00934E02" w:rsidRPr="00FC04F7" w:rsidRDefault="00934E02" w:rsidP="00934E02">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исследователей преподавателей</w:t>
            </w:r>
            <w:r>
              <w:rPr>
                <w:rFonts w:ascii="Times New Roman" w:hAnsi="Times New Roman" w:cs="Times New Roman"/>
                <w:sz w:val="20"/>
                <w:szCs w:val="20"/>
              </w:rPr>
              <w:t xml:space="preserve"> и </w:t>
            </w:r>
            <w:r w:rsidRPr="00454DAA">
              <w:rPr>
                <w:rFonts w:ascii="Times New Roman" w:hAnsi="Times New Roman" w:cs="Times New Roman"/>
                <w:sz w:val="20"/>
                <w:szCs w:val="20"/>
              </w:rPr>
              <w:t>учителей математики и информатики</w:t>
            </w:r>
            <w:r w:rsidRPr="00FC04F7">
              <w:rPr>
                <w:rFonts w:ascii="Times New Roman" w:hAnsi="Times New Roman" w:cs="Times New Roman"/>
                <w:sz w:val="20"/>
                <w:szCs w:val="20"/>
              </w:rPr>
              <w:t>, прошедших повышение квалификации в центре –</w:t>
            </w:r>
            <w:r>
              <w:rPr>
                <w:rFonts w:ascii="Times New Roman" w:hAnsi="Times New Roman" w:cs="Times New Roman"/>
                <w:sz w:val="20"/>
                <w:szCs w:val="20"/>
              </w:rPr>
              <w:t xml:space="preserve"> </w:t>
            </w:r>
            <w:r w:rsidR="00236E02">
              <w:rPr>
                <w:rFonts w:ascii="Times New Roman" w:hAnsi="Times New Roman" w:cs="Times New Roman"/>
                <w:sz w:val="20"/>
                <w:szCs w:val="20"/>
              </w:rPr>
              <w:t>4</w:t>
            </w:r>
            <w:r>
              <w:rPr>
                <w:rFonts w:ascii="Times New Roman" w:hAnsi="Times New Roman" w:cs="Times New Roman"/>
                <w:sz w:val="20"/>
                <w:szCs w:val="20"/>
              </w:rPr>
              <w:t>.</w:t>
            </w:r>
          </w:p>
        </w:tc>
      </w:tr>
    </w:tbl>
    <w:p w14:paraId="1589AA57" w14:textId="77777777" w:rsidR="008F72E9" w:rsidRDefault="008F72E9" w:rsidP="00C82161">
      <w:pPr>
        <w:pStyle w:val="a0"/>
        <w:keepNext/>
        <w:spacing w:after="120"/>
        <w:ind w:left="0"/>
        <w:jc w:val="both"/>
        <w:rPr>
          <w:rFonts w:ascii="Times New Roman" w:hAnsi="Times New Roman" w:cs="Times New Roman"/>
          <w:sz w:val="24"/>
          <w:szCs w:val="24"/>
        </w:rPr>
      </w:pPr>
    </w:p>
    <w:p w14:paraId="1EDB8471" w14:textId="345755F7" w:rsidR="00376BD3" w:rsidRPr="00FC04F7" w:rsidRDefault="00376BD3" w:rsidP="00C82161">
      <w:pPr>
        <w:pStyle w:val="a0"/>
        <w:keepNext/>
        <w:spacing w:after="120"/>
        <w:ind w:left="0"/>
        <w:jc w:val="both"/>
        <w:rPr>
          <w:rFonts w:ascii="Times New Roman" w:hAnsi="Times New Roman" w:cs="Times New Roman"/>
          <w:sz w:val="24"/>
          <w:szCs w:val="24"/>
        </w:rPr>
      </w:pPr>
      <w:r w:rsidRPr="00FC04F7">
        <w:rPr>
          <w:rFonts w:ascii="Times New Roman" w:hAnsi="Times New Roman" w:cs="Times New Roman"/>
          <w:sz w:val="24"/>
          <w:szCs w:val="24"/>
        </w:rPr>
        <w:t>Приложение 5. Перечень кандидатских и докторских диссертаций, защищенных сотрудниками центра.</w:t>
      </w:r>
    </w:p>
    <w:tbl>
      <w:tblPr>
        <w:tblW w:w="14629" w:type="dxa"/>
        <w:tblLayout w:type="fixed"/>
        <w:tblLook w:val="01E0" w:firstRow="1" w:lastRow="1" w:firstColumn="1" w:lastColumn="1" w:noHBand="0" w:noVBand="0"/>
      </w:tblPr>
      <w:tblGrid>
        <w:gridCol w:w="392"/>
        <w:gridCol w:w="2330"/>
        <w:gridCol w:w="3543"/>
        <w:gridCol w:w="1032"/>
        <w:gridCol w:w="1275"/>
        <w:gridCol w:w="1276"/>
        <w:gridCol w:w="1134"/>
        <w:gridCol w:w="3647"/>
      </w:tblGrid>
      <w:tr w:rsidR="00376BD3" w:rsidRPr="00FC04F7" w14:paraId="1F3DC8C0" w14:textId="77777777" w:rsidTr="006D7F4C">
        <w:trPr>
          <w:trHeight w:val="20"/>
        </w:trPr>
        <w:tc>
          <w:tcPr>
            <w:tcW w:w="392" w:type="dxa"/>
            <w:tcBorders>
              <w:top w:val="single" w:sz="4" w:space="0" w:color="auto"/>
              <w:left w:val="single" w:sz="4" w:space="0" w:color="auto"/>
              <w:right w:val="single" w:sz="4" w:space="0" w:color="auto"/>
            </w:tcBorders>
            <w:tcMar>
              <w:left w:w="28" w:type="dxa"/>
              <w:right w:w="28" w:type="dxa"/>
            </w:tcMar>
            <w:vAlign w:val="center"/>
          </w:tcPr>
          <w:p w14:paraId="667493AD"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 </w:t>
            </w:r>
            <w:proofErr w:type="gramStart"/>
            <w:r w:rsidRPr="00FC04F7">
              <w:rPr>
                <w:rFonts w:ascii="Times New Roman" w:hAnsi="Times New Roman" w:cs="Times New Roman"/>
                <w:sz w:val="20"/>
                <w:szCs w:val="20"/>
              </w:rPr>
              <w:t>п</w:t>
            </w:r>
            <w:proofErr w:type="gramEnd"/>
            <w:r w:rsidRPr="00FC04F7">
              <w:rPr>
                <w:rFonts w:ascii="Times New Roman" w:hAnsi="Times New Roman" w:cs="Times New Roman"/>
                <w:sz w:val="20"/>
                <w:szCs w:val="20"/>
              </w:rPr>
              <w:t>/п</w:t>
            </w:r>
          </w:p>
        </w:tc>
        <w:tc>
          <w:tcPr>
            <w:tcW w:w="2330" w:type="dxa"/>
            <w:tcBorders>
              <w:top w:val="single" w:sz="4" w:space="0" w:color="auto"/>
              <w:left w:val="single" w:sz="4" w:space="0" w:color="auto"/>
              <w:right w:val="single" w:sz="4" w:space="0" w:color="auto"/>
            </w:tcBorders>
            <w:tcMar>
              <w:left w:w="28" w:type="dxa"/>
              <w:right w:w="28" w:type="dxa"/>
            </w:tcMar>
            <w:vAlign w:val="center"/>
          </w:tcPr>
          <w:p w14:paraId="21524FA2"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ФИО автора</w:t>
            </w:r>
          </w:p>
          <w:p w14:paraId="6DC5B006"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диссертационной работы</w:t>
            </w:r>
          </w:p>
        </w:tc>
        <w:tc>
          <w:tcPr>
            <w:tcW w:w="3543" w:type="dxa"/>
            <w:tcBorders>
              <w:top w:val="single" w:sz="4" w:space="0" w:color="auto"/>
              <w:left w:val="single" w:sz="4" w:space="0" w:color="auto"/>
              <w:right w:val="single" w:sz="4" w:space="0" w:color="auto"/>
            </w:tcBorders>
            <w:tcMar>
              <w:left w:w="28" w:type="dxa"/>
              <w:right w:w="28" w:type="dxa"/>
            </w:tcMar>
            <w:vAlign w:val="center"/>
          </w:tcPr>
          <w:p w14:paraId="53FEBC88"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Наименование диссертационной работы</w:t>
            </w:r>
          </w:p>
        </w:tc>
        <w:tc>
          <w:tcPr>
            <w:tcW w:w="1032" w:type="dxa"/>
            <w:tcBorders>
              <w:top w:val="single" w:sz="4" w:space="0" w:color="auto"/>
              <w:left w:val="single" w:sz="4" w:space="0" w:color="auto"/>
              <w:right w:val="single" w:sz="4" w:space="0" w:color="auto"/>
            </w:tcBorders>
            <w:tcMar>
              <w:left w:w="28" w:type="dxa"/>
              <w:right w:w="28" w:type="dxa"/>
            </w:tcMar>
          </w:tcPr>
          <w:p w14:paraId="6E938C0A"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Ученая степень</w:t>
            </w:r>
            <w:r w:rsidRPr="00FC04F7">
              <w:rPr>
                <w:rFonts w:cs="Times New Roman"/>
                <w:sz w:val="20"/>
                <w:szCs w:val="20"/>
                <w:vertAlign w:val="superscript"/>
              </w:rPr>
              <w:footnoteReference w:id="13"/>
            </w:r>
          </w:p>
        </w:tc>
        <w:tc>
          <w:tcPr>
            <w:tcW w:w="1275" w:type="dxa"/>
            <w:tcBorders>
              <w:top w:val="single" w:sz="4" w:space="0" w:color="auto"/>
              <w:left w:val="single" w:sz="4" w:space="0" w:color="auto"/>
              <w:right w:val="single" w:sz="4" w:space="0" w:color="auto"/>
            </w:tcBorders>
            <w:tcMar>
              <w:left w:w="28" w:type="dxa"/>
              <w:right w:w="28" w:type="dxa"/>
            </w:tcMar>
            <w:vAlign w:val="center"/>
          </w:tcPr>
          <w:p w14:paraId="2D704548"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Наименование и шифр научной специальности</w:t>
            </w:r>
          </w:p>
        </w:tc>
        <w:tc>
          <w:tcPr>
            <w:tcW w:w="1276" w:type="dxa"/>
            <w:tcBorders>
              <w:top w:val="single" w:sz="4" w:space="0" w:color="auto"/>
              <w:left w:val="single" w:sz="4" w:space="0" w:color="auto"/>
              <w:right w:val="single" w:sz="4" w:space="0" w:color="auto"/>
            </w:tcBorders>
            <w:tcMar>
              <w:left w:w="28" w:type="dxa"/>
              <w:right w:w="28" w:type="dxa"/>
            </w:tcMar>
            <w:vAlign w:val="center"/>
          </w:tcPr>
          <w:p w14:paraId="471EB97E"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Номер </w:t>
            </w:r>
            <w:proofErr w:type="spellStart"/>
            <w:proofErr w:type="gramStart"/>
            <w:r w:rsidRPr="00FC04F7">
              <w:rPr>
                <w:rFonts w:ascii="Times New Roman" w:hAnsi="Times New Roman" w:cs="Times New Roman"/>
                <w:sz w:val="20"/>
                <w:szCs w:val="20"/>
              </w:rPr>
              <w:t>диссертаци-онного</w:t>
            </w:r>
            <w:proofErr w:type="spellEnd"/>
            <w:proofErr w:type="gramEnd"/>
            <w:r w:rsidRPr="00FC04F7">
              <w:rPr>
                <w:rFonts w:ascii="Times New Roman" w:hAnsi="Times New Roman" w:cs="Times New Roman"/>
                <w:sz w:val="20"/>
                <w:szCs w:val="20"/>
              </w:rPr>
              <w:t xml:space="preserve"> совета</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00BEE48E"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Дата защиты диссертации</w:t>
            </w:r>
          </w:p>
        </w:tc>
        <w:tc>
          <w:tcPr>
            <w:tcW w:w="3647" w:type="dxa"/>
            <w:tcBorders>
              <w:top w:val="single" w:sz="4" w:space="0" w:color="auto"/>
              <w:left w:val="single" w:sz="4" w:space="0" w:color="auto"/>
              <w:right w:val="single" w:sz="4" w:space="0" w:color="auto"/>
            </w:tcBorders>
            <w:tcMar>
              <w:left w:w="28" w:type="dxa"/>
              <w:right w:w="28" w:type="dxa"/>
            </w:tcMar>
            <w:vAlign w:val="center"/>
          </w:tcPr>
          <w:p w14:paraId="3652BD88"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Краткое описание связи содержания работы с результатами работ по Программе</w:t>
            </w:r>
          </w:p>
        </w:tc>
      </w:tr>
      <w:tr w:rsidR="00376BD3" w:rsidRPr="00FC04F7" w14:paraId="6C08E9D7" w14:textId="77777777" w:rsidTr="006D7F4C">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14:paraId="204B317D" w14:textId="77777777" w:rsidR="00376BD3" w:rsidRPr="00FC04F7" w:rsidRDefault="00376BD3" w:rsidP="006D7F4C">
            <w:pPr>
              <w:spacing w:after="0" w:line="240" w:lineRule="auto"/>
              <w:contextualSpacing/>
              <w:jc w:val="center"/>
              <w:rPr>
                <w:rFonts w:ascii="Times New Roman" w:hAnsi="Times New Roman"/>
                <w:sz w:val="20"/>
                <w:szCs w:val="20"/>
              </w:rPr>
            </w:pPr>
            <w:r w:rsidRPr="00FC04F7">
              <w:rPr>
                <w:rFonts w:ascii="Times New Roman" w:hAnsi="Times New Roman"/>
                <w:sz w:val="20"/>
                <w:szCs w:val="20"/>
              </w:rPr>
              <w:t>1</w:t>
            </w:r>
          </w:p>
        </w:tc>
        <w:tc>
          <w:tcPr>
            <w:tcW w:w="2330" w:type="dxa"/>
            <w:tcBorders>
              <w:top w:val="single" w:sz="4" w:space="0" w:color="auto"/>
              <w:left w:val="single" w:sz="4" w:space="0" w:color="auto"/>
              <w:bottom w:val="single" w:sz="4" w:space="0" w:color="auto"/>
              <w:right w:val="single" w:sz="4" w:space="0" w:color="auto"/>
            </w:tcBorders>
            <w:tcMar>
              <w:left w:w="28" w:type="dxa"/>
              <w:right w:w="28" w:type="dxa"/>
            </w:tcMar>
          </w:tcPr>
          <w:p w14:paraId="7FB643AD" w14:textId="77777777" w:rsidR="00376BD3" w:rsidRPr="00FC04F7" w:rsidRDefault="00376BD3" w:rsidP="006D7F4C">
            <w:pPr>
              <w:spacing w:after="0" w:line="240" w:lineRule="auto"/>
              <w:ind w:firstLine="709"/>
              <w:contextualSpacing/>
              <w:jc w:val="center"/>
              <w:rPr>
                <w:rFonts w:ascii="Times New Roman" w:hAnsi="Times New Roman"/>
                <w:sz w:val="20"/>
                <w:szCs w:val="20"/>
              </w:rPr>
            </w:pP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0E4F37B1" w14:textId="77777777" w:rsidR="00376BD3" w:rsidRPr="00FC04F7" w:rsidRDefault="00376BD3" w:rsidP="006D7F4C">
            <w:pPr>
              <w:spacing w:after="0" w:line="240" w:lineRule="auto"/>
              <w:ind w:firstLine="709"/>
              <w:contextualSpacing/>
              <w:jc w:val="center"/>
              <w:rPr>
                <w:rFonts w:ascii="Times New Roman" w:hAnsi="Times New Roman"/>
                <w:sz w:val="20"/>
                <w:szCs w:val="20"/>
              </w:rPr>
            </w:pPr>
          </w:p>
        </w:tc>
        <w:tc>
          <w:tcPr>
            <w:tcW w:w="1032" w:type="dxa"/>
            <w:tcBorders>
              <w:top w:val="single" w:sz="4" w:space="0" w:color="auto"/>
              <w:left w:val="single" w:sz="4" w:space="0" w:color="auto"/>
              <w:bottom w:val="single" w:sz="4" w:space="0" w:color="auto"/>
              <w:right w:val="single" w:sz="4" w:space="0" w:color="auto"/>
            </w:tcBorders>
            <w:tcMar>
              <w:left w:w="28" w:type="dxa"/>
              <w:right w:w="28" w:type="dxa"/>
            </w:tcMar>
          </w:tcPr>
          <w:p w14:paraId="10182DE3"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0AA513DE"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14:paraId="79F7DA2D"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3479E8D5"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3647" w:type="dxa"/>
            <w:tcBorders>
              <w:top w:val="single" w:sz="4" w:space="0" w:color="auto"/>
              <w:left w:val="single" w:sz="4" w:space="0" w:color="auto"/>
              <w:bottom w:val="single" w:sz="4" w:space="0" w:color="auto"/>
              <w:right w:val="single" w:sz="4" w:space="0" w:color="auto"/>
            </w:tcBorders>
            <w:tcMar>
              <w:left w:w="28" w:type="dxa"/>
              <w:right w:w="28" w:type="dxa"/>
            </w:tcMar>
          </w:tcPr>
          <w:p w14:paraId="43E61037" w14:textId="77777777" w:rsidR="00376BD3" w:rsidRPr="00FC04F7" w:rsidRDefault="00376BD3" w:rsidP="006D7F4C">
            <w:pPr>
              <w:widowControl w:val="0"/>
              <w:spacing w:after="120" w:line="240" w:lineRule="auto"/>
              <w:ind w:firstLine="709"/>
              <w:jc w:val="center"/>
              <w:rPr>
                <w:rFonts w:ascii="Times New Roman" w:hAnsi="Times New Roman"/>
                <w:sz w:val="20"/>
                <w:szCs w:val="20"/>
              </w:rPr>
            </w:pPr>
          </w:p>
        </w:tc>
      </w:tr>
      <w:tr w:rsidR="00376BD3" w:rsidRPr="00FC04F7" w14:paraId="4F26DDDD" w14:textId="77777777" w:rsidTr="006D7F4C">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14:paraId="2CFFD178" w14:textId="77777777" w:rsidR="00376BD3" w:rsidRPr="00FC04F7" w:rsidRDefault="00376BD3" w:rsidP="006D7F4C">
            <w:pPr>
              <w:spacing w:after="0" w:line="240" w:lineRule="auto"/>
              <w:contextualSpacing/>
              <w:jc w:val="center"/>
              <w:rPr>
                <w:rFonts w:ascii="Times New Roman" w:hAnsi="Times New Roman"/>
                <w:sz w:val="20"/>
                <w:szCs w:val="20"/>
              </w:rPr>
            </w:pPr>
            <w:r w:rsidRPr="00FC04F7">
              <w:rPr>
                <w:rFonts w:ascii="Times New Roman" w:hAnsi="Times New Roman"/>
                <w:sz w:val="20"/>
                <w:szCs w:val="20"/>
              </w:rPr>
              <w:t>…</w:t>
            </w:r>
          </w:p>
        </w:tc>
        <w:tc>
          <w:tcPr>
            <w:tcW w:w="2330" w:type="dxa"/>
            <w:tcBorders>
              <w:top w:val="single" w:sz="4" w:space="0" w:color="auto"/>
              <w:left w:val="single" w:sz="4" w:space="0" w:color="auto"/>
              <w:bottom w:val="single" w:sz="4" w:space="0" w:color="auto"/>
              <w:right w:val="single" w:sz="4" w:space="0" w:color="auto"/>
            </w:tcBorders>
            <w:tcMar>
              <w:left w:w="28" w:type="dxa"/>
              <w:right w:w="28" w:type="dxa"/>
            </w:tcMar>
          </w:tcPr>
          <w:p w14:paraId="6D13C5E1" w14:textId="77777777" w:rsidR="00376BD3" w:rsidRPr="00FC04F7" w:rsidRDefault="00376BD3" w:rsidP="006D7F4C">
            <w:pPr>
              <w:spacing w:after="0" w:line="240" w:lineRule="auto"/>
              <w:ind w:firstLine="709"/>
              <w:contextualSpacing/>
              <w:jc w:val="center"/>
              <w:rPr>
                <w:rFonts w:ascii="Times New Roman" w:hAnsi="Times New Roman"/>
                <w:sz w:val="20"/>
                <w:szCs w:val="20"/>
              </w:rPr>
            </w:pP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2A9B280C" w14:textId="77777777" w:rsidR="00376BD3" w:rsidRPr="00FC04F7" w:rsidRDefault="00376BD3" w:rsidP="006D7F4C">
            <w:pPr>
              <w:spacing w:after="0" w:line="240" w:lineRule="auto"/>
              <w:ind w:firstLine="709"/>
              <w:contextualSpacing/>
              <w:jc w:val="center"/>
              <w:rPr>
                <w:rFonts w:ascii="Times New Roman" w:hAnsi="Times New Roman"/>
                <w:sz w:val="20"/>
                <w:szCs w:val="20"/>
              </w:rPr>
            </w:pPr>
          </w:p>
        </w:tc>
        <w:tc>
          <w:tcPr>
            <w:tcW w:w="1032" w:type="dxa"/>
            <w:tcBorders>
              <w:top w:val="single" w:sz="4" w:space="0" w:color="auto"/>
              <w:left w:val="single" w:sz="4" w:space="0" w:color="auto"/>
              <w:bottom w:val="single" w:sz="4" w:space="0" w:color="auto"/>
              <w:right w:val="single" w:sz="4" w:space="0" w:color="auto"/>
            </w:tcBorders>
            <w:tcMar>
              <w:left w:w="28" w:type="dxa"/>
              <w:right w:w="28" w:type="dxa"/>
            </w:tcMar>
          </w:tcPr>
          <w:p w14:paraId="1D5C3000"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14:paraId="74AA2918"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14:paraId="3EF7674B"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34427F8A" w14:textId="77777777" w:rsidR="00376BD3" w:rsidRPr="00FC04F7" w:rsidRDefault="00376BD3" w:rsidP="006D7F4C">
            <w:pPr>
              <w:widowControl w:val="0"/>
              <w:spacing w:after="0" w:line="240" w:lineRule="auto"/>
              <w:ind w:firstLine="709"/>
              <w:jc w:val="center"/>
              <w:rPr>
                <w:rFonts w:ascii="Times New Roman" w:hAnsi="Times New Roman"/>
                <w:sz w:val="20"/>
                <w:szCs w:val="20"/>
              </w:rPr>
            </w:pPr>
          </w:p>
        </w:tc>
        <w:tc>
          <w:tcPr>
            <w:tcW w:w="3647" w:type="dxa"/>
            <w:tcBorders>
              <w:top w:val="single" w:sz="4" w:space="0" w:color="auto"/>
              <w:left w:val="single" w:sz="4" w:space="0" w:color="auto"/>
              <w:bottom w:val="single" w:sz="4" w:space="0" w:color="auto"/>
              <w:right w:val="single" w:sz="4" w:space="0" w:color="auto"/>
            </w:tcBorders>
            <w:tcMar>
              <w:left w:w="28" w:type="dxa"/>
              <w:right w:w="28" w:type="dxa"/>
            </w:tcMar>
          </w:tcPr>
          <w:p w14:paraId="76239C0F" w14:textId="77777777" w:rsidR="00376BD3" w:rsidRPr="00FC04F7" w:rsidRDefault="00376BD3" w:rsidP="006D7F4C">
            <w:pPr>
              <w:widowControl w:val="0"/>
              <w:spacing w:after="120" w:line="240" w:lineRule="auto"/>
              <w:ind w:firstLine="709"/>
              <w:jc w:val="center"/>
              <w:rPr>
                <w:rFonts w:ascii="Times New Roman" w:hAnsi="Times New Roman"/>
                <w:sz w:val="20"/>
                <w:szCs w:val="20"/>
              </w:rPr>
            </w:pPr>
          </w:p>
        </w:tc>
      </w:tr>
    </w:tbl>
    <w:p w14:paraId="211A4F37" w14:textId="77777777" w:rsidR="00376BD3" w:rsidRPr="00FC04F7" w:rsidRDefault="00376BD3" w:rsidP="00376BD3">
      <w:pPr>
        <w:pStyle w:val="a0"/>
        <w:spacing w:before="120" w:after="120"/>
        <w:ind w:left="0"/>
        <w:jc w:val="both"/>
        <w:rPr>
          <w:rFonts w:ascii="Times New Roman" w:hAnsi="Times New Roman" w:cs="Times New Roman"/>
          <w:sz w:val="24"/>
          <w:szCs w:val="24"/>
        </w:rPr>
      </w:pPr>
    </w:p>
    <w:p w14:paraId="095DA1FD" w14:textId="77777777" w:rsidR="00376BD3" w:rsidRPr="00FC04F7" w:rsidRDefault="00376BD3" w:rsidP="00376BD3">
      <w:pPr>
        <w:pStyle w:val="a0"/>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t>Приложение 6. Перечень проведенных силами/при участии центра школьных олимпиад, детских математических школ, кружков по математике и информационным технологиям, мастер-классов по подготовке к ЕГЭ и т.д. с указанием количества участвовавших в них 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
        <w:gridCol w:w="9872"/>
        <w:gridCol w:w="4428"/>
      </w:tblGrid>
      <w:tr w:rsidR="00376BD3" w:rsidRPr="00FC04F7" w14:paraId="5956E20A" w14:textId="77777777" w:rsidTr="006D7F4C">
        <w:trPr>
          <w:trHeight w:val="20"/>
        </w:trPr>
        <w:tc>
          <w:tcPr>
            <w:tcW w:w="111" w:type="pct"/>
            <w:vAlign w:val="center"/>
          </w:tcPr>
          <w:p w14:paraId="681C1271"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 </w:t>
            </w:r>
            <w:proofErr w:type="gramStart"/>
            <w:r w:rsidRPr="00FC04F7">
              <w:rPr>
                <w:rFonts w:ascii="Times New Roman" w:hAnsi="Times New Roman" w:cs="Times New Roman"/>
                <w:sz w:val="20"/>
                <w:szCs w:val="20"/>
              </w:rPr>
              <w:t>п</w:t>
            </w:r>
            <w:proofErr w:type="gramEnd"/>
            <w:r w:rsidRPr="00FC04F7">
              <w:rPr>
                <w:rFonts w:ascii="Times New Roman" w:hAnsi="Times New Roman" w:cs="Times New Roman"/>
                <w:sz w:val="20"/>
                <w:szCs w:val="20"/>
              </w:rPr>
              <w:t>/п</w:t>
            </w:r>
          </w:p>
        </w:tc>
        <w:tc>
          <w:tcPr>
            <w:tcW w:w="3375" w:type="pct"/>
            <w:tcMar>
              <w:left w:w="0" w:type="dxa"/>
              <w:right w:w="0" w:type="dxa"/>
            </w:tcMar>
            <w:vAlign w:val="center"/>
          </w:tcPr>
          <w:p w14:paraId="17FC6759"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Наименование мероприятия</w:t>
            </w:r>
          </w:p>
        </w:tc>
        <w:tc>
          <w:tcPr>
            <w:tcW w:w="1514" w:type="pct"/>
            <w:vAlign w:val="center"/>
          </w:tcPr>
          <w:p w14:paraId="49158332" w14:textId="77777777" w:rsidR="00376BD3" w:rsidRPr="00FC04F7" w:rsidRDefault="00376BD3" w:rsidP="006D7F4C">
            <w:pPr>
              <w:spacing w:after="0"/>
              <w:jc w:val="center"/>
              <w:rPr>
                <w:rFonts w:ascii="Times New Roman" w:hAnsi="Times New Roman" w:cs="Times New Roman"/>
                <w:sz w:val="20"/>
                <w:szCs w:val="20"/>
              </w:rPr>
            </w:pPr>
            <w:r w:rsidRPr="00FC04F7">
              <w:rPr>
                <w:rFonts w:ascii="Times New Roman" w:hAnsi="Times New Roman" w:cs="Times New Roman"/>
                <w:sz w:val="20"/>
                <w:szCs w:val="20"/>
              </w:rPr>
              <w:t>Число участников мероприятия</w:t>
            </w:r>
          </w:p>
        </w:tc>
      </w:tr>
      <w:tr w:rsidR="00376BD3" w:rsidRPr="00FC04F7" w14:paraId="4046BE83" w14:textId="77777777" w:rsidTr="006D7F4C">
        <w:trPr>
          <w:trHeight w:val="20"/>
        </w:trPr>
        <w:tc>
          <w:tcPr>
            <w:tcW w:w="111" w:type="pct"/>
          </w:tcPr>
          <w:p w14:paraId="752A8168" w14:textId="77777777" w:rsidR="00376BD3" w:rsidRPr="00FC04F7" w:rsidRDefault="00376BD3" w:rsidP="006D7F4C">
            <w:pPr>
              <w:spacing w:after="0" w:line="240" w:lineRule="auto"/>
              <w:contextualSpacing/>
              <w:jc w:val="center"/>
              <w:rPr>
                <w:rFonts w:ascii="Times New Roman" w:hAnsi="Times New Roman"/>
                <w:sz w:val="20"/>
                <w:szCs w:val="20"/>
              </w:rPr>
            </w:pPr>
            <w:r w:rsidRPr="00FC04F7">
              <w:rPr>
                <w:rFonts w:ascii="Times New Roman" w:hAnsi="Times New Roman"/>
                <w:sz w:val="20"/>
                <w:szCs w:val="20"/>
              </w:rPr>
              <w:t>1</w:t>
            </w:r>
          </w:p>
        </w:tc>
        <w:tc>
          <w:tcPr>
            <w:tcW w:w="3375" w:type="pct"/>
          </w:tcPr>
          <w:p w14:paraId="7AB36292" w14:textId="31958A74" w:rsidR="00376BD3" w:rsidRPr="00FC04F7" w:rsidRDefault="00185174" w:rsidP="006D7F4C">
            <w:pPr>
              <w:spacing w:after="0" w:line="240" w:lineRule="auto"/>
              <w:rPr>
                <w:rFonts w:ascii="Times New Roman" w:hAnsi="Times New Roman"/>
                <w:sz w:val="20"/>
                <w:szCs w:val="20"/>
              </w:rPr>
            </w:pPr>
            <w:r w:rsidRPr="00185174">
              <w:rPr>
                <w:rFonts w:ascii="Times New Roman" w:hAnsi="Times New Roman"/>
                <w:sz w:val="20"/>
                <w:szCs w:val="20"/>
              </w:rPr>
              <w:t>Международная олимпиада по математике «Турнир городов»</w:t>
            </w:r>
            <w:r>
              <w:rPr>
                <w:rFonts w:ascii="Times New Roman" w:hAnsi="Times New Roman"/>
                <w:sz w:val="20"/>
                <w:szCs w:val="20"/>
              </w:rPr>
              <w:t xml:space="preserve"> (уровень 1), </w:t>
            </w:r>
            <w:r w:rsidRPr="00185174">
              <w:rPr>
                <w:rFonts w:ascii="Times New Roman" w:hAnsi="Times New Roman"/>
                <w:sz w:val="20"/>
                <w:szCs w:val="20"/>
              </w:rPr>
              <w:t>региональная площадка.</w:t>
            </w:r>
            <w:r>
              <w:rPr>
                <w:rFonts w:ascii="Times New Roman" w:hAnsi="Times New Roman"/>
                <w:sz w:val="20"/>
                <w:szCs w:val="20"/>
              </w:rPr>
              <w:t xml:space="preserve"> Весенний тур </w:t>
            </w:r>
            <w:r w:rsidRPr="00185174">
              <w:rPr>
                <w:rFonts w:ascii="Times New Roman" w:hAnsi="Times New Roman"/>
                <w:sz w:val="20"/>
                <w:szCs w:val="20"/>
              </w:rPr>
              <w:t>14</w:t>
            </w:r>
            <w:r>
              <w:rPr>
                <w:rFonts w:ascii="Times New Roman" w:hAnsi="Times New Roman"/>
                <w:sz w:val="20"/>
                <w:szCs w:val="20"/>
              </w:rPr>
              <w:t>.03.2021</w:t>
            </w:r>
            <w:r w:rsidRPr="00185174">
              <w:rPr>
                <w:rFonts w:ascii="Times New Roman" w:hAnsi="Times New Roman"/>
                <w:sz w:val="20"/>
                <w:szCs w:val="20"/>
              </w:rPr>
              <w:t xml:space="preserve"> и 28</w:t>
            </w:r>
            <w:r>
              <w:rPr>
                <w:rFonts w:ascii="Times New Roman" w:hAnsi="Times New Roman"/>
                <w:sz w:val="20"/>
                <w:szCs w:val="20"/>
              </w:rPr>
              <w:t>.03.</w:t>
            </w:r>
            <w:r w:rsidRPr="00185174">
              <w:rPr>
                <w:rFonts w:ascii="Times New Roman" w:hAnsi="Times New Roman"/>
                <w:sz w:val="20"/>
                <w:szCs w:val="20"/>
              </w:rPr>
              <w:t>2021</w:t>
            </w:r>
            <w:r>
              <w:rPr>
                <w:rFonts w:ascii="Times New Roman" w:hAnsi="Times New Roman"/>
                <w:sz w:val="20"/>
                <w:szCs w:val="20"/>
              </w:rPr>
              <w:t xml:space="preserve"> </w:t>
            </w:r>
          </w:p>
        </w:tc>
        <w:tc>
          <w:tcPr>
            <w:tcW w:w="1514" w:type="pct"/>
          </w:tcPr>
          <w:p w14:paraId="4ED97B8A" w14:textId="3C7D8064"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мероприятия – </w:t>
            </w:r>
            <w:r w:rsidR="00185174">
              <w:rPr>
                <w:rFonts w:ascii="Times New Roman" w:hAnsi="Times New Roman" w:cs="Times New Roman"/>
                <w:sz w:val="20"/>
                <w:szCs w:val="20"/>
              </w:rPr>
              <w:t>76</w:t>
            </w:r>
          </w:p>
          <w:p w14:paraId="08654AC2" w14:textId="77777777"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30F19DFD" w14:textId="53536CA4" w:rsidR="00376BD3" w:rsidRPr="00FC04F7" w:rsidRDefault="00376BD3" w:rsidP="006D7F4C">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sidR="00185174">
              <w:rPr>
                <w:rFonts w:ascii="Times New Roman" w:hAnsi="Times New Roman" w:cs="Times New Roman"/>
                <w:sz w:val="20"/>
                <w:szCs w:val="20"/>
              </w:rPr>
              <w:t xml:space="preserve"> 76</w:t>
            </w:r>
          </w:p>
        </w:tc>
      </w:tr>
      <w:tr w:rsidR="00376BD3" w:rsidRPr="00FC04F7" w14:paraId="2325BF36" w14:textId="77777777" w:rsidTr="006D7F4C">
        <w:trPr>
          <w:trHeight w:val="20"/>
        </w:trPr>
        <w:tc>
          <w:tcPr>
            <w:tcW w:w="111" w:type="pct"/>
          </w:tcPr>
          <w:p w14:paraId="75078BFE" w14:textId="3C707C1F" w:rsidR="00376BD3" w:rsidRPr="00FC04F7" w:rsidRDefault="00185174" w:rsidP="006D7F4C">
            <w:pPr>
              <w:spacing w:after="0" w:line="240" w:lineRule="auto"/>
              <w:contextualSpacing/>
              <w:jc w:val="center"/>
              <w:rPr>
                <w:rFonts w:ascii="Times New Roman" w:hAnsi="Times New Roman"/>
                <w:sz w:val="20"/>
                <w:szCs w:val="20"/>
              </w:rPr>
            </w:pPr>
            <w:r>
              <w:rPr>
                <w:rFonts w:ascii="Times New Roman" w:hAnsi="Times New Roman"/>
                <w:sz w:val="20"/>
                <w:szCs w:val="20"/>
              </w:rPr>
              <w:t>2</w:t>
            </w:r>
          </w:p>
        </w:tc>
        <w:tc>
          <w:tcPr>
            <w:tcW w:w="3375" w:type="pct"/>
          </w:tcPr>
          <w:p w14:paraId="3D927866" w14:textId="732D98EA" w:rsidR="00376BD3" w:rsidRPr="00FC04F7" w:rsidRDefault="00185174" w:rsidP="006D7F4C">
            <w:pPr>
              <w:spacing w:after="0" w:line="240" w:lineRule="auto"/>
              <w:rPr>
                <w:rFonts w:ascii="Times New Roman" w:hAnsi="Times New Roman"/>
                <w:sz w:val="20"/>
                <w:szCs w:val="20"/>
              </w:rPr>
            </w:pPr>
            <w:r w:rsidRPr="00185174">
              <w:rPr>
                <w:rFonts w:ascii="Times New Roman" w:hAnsi="Times New Roman"/>
                <w:sz w:val="20"/>
                <w:szCs w:val="20"/>
              </w:rPr>
              <w:t>Олимпиада «Математический праздник»</w:t>
            </w:r>
            <w:r>
              <w:rPr>
                <w:rFonts w:ascii="Times New Roman" w:hAnsi="Times New Roman"/>
                <w:sz w:val="20"/>
                <w:szCs w:val="20"/>
              </w:rPr>
              <w:t xml:space="preserve">, </w:t>
            </w:r>
            <w:r w:rsidRPr="00185174">
              <w:rPr>
                <w:rFonts w:ascii="Times New Roman" w:hAnsi="Times New Roman"/>
                <w:sz w:val="20"/>
                <w:szCs w:val="20"/>
              </w:rPr>
              <w:t>региональная площадка</w:t>
            </w:r>
            <w:r>
              <w:rPr>
                <w:rFonts w:ascii="Times New Roman" w:hAnsi="Times New Roman"/>
                <w:sz w:val="20"/>
                <w:szCs w:val="20"/>
              </w:rPr>
              <w:t>, 18.04.2021</w:t>
            </w:r>
          </w:p>
        </w:tc>
        <w:tc>
          <w:tcPr>
            <w:tcW w:w="1514" w:type="pct"/>
          </w:tcPr>
          <w:p w14:paraId="1B6E63C3" w14:textId="327564EE" w:rsidR="00185174" w:rsidRPr="00FC04F7" w:rsidRDefault="00185174" w:rsidP="00185174">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мероприятия – </w:t>
            </w:r>
            <w:r>
              <w:rPr>
                <w:rFonts w:ascii="Times New Roman" w:hAnsi="Times New Roman" w:cs="Times New Roman"/>
                <w:sz w:val="20"/>
                <w:szCs w:val="20"/>
              </w:rPr>
              <w:t>161</w:t>
            </w:r>
          </w:p>
          <w:p w14:paraId="74F60209" w14:textId="77777777" w:rsidR="00185174" w:rsidRPr="00FC04F7" w:rsidRDefault="00185174" w:rsidP="00185174">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3721B4E6" w14:textId="4969995E" w:rsidR="00376BD3" w:rsidRPr="00FC04F7" w:rsidRDefault="00185174" w:rsidP="00185174">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Pr>
                <w:rFonts w:ascii="Times New Roman" w:hAnsi="Times New Roman" w:cs="Times New Roman"/>
                <w:sz w:val="20"/>
                <w:szCs w:val="20"/>
              </w:rPr>
              <w:t xml:space="preserve"> 161</w:t>
            </w:r>
          </w:p>
        </w:tc>
      </w:tr>
      <w:tr w:rsidR="00185174" w:rsidRPr="00FC04F7" w14:paraId="5A7FD6B4" w14:textId="77777777" w:rsidTr="006D7F4C">
        <w:trPr>
          <w:trHeight w:val="20"/>
        </w:trPr>
        <w:tc>
          <w:tcPr>
            <w:tcW w:w="111" w:type="pct"/>
          </w:tcPr>
          <w:p w14:paraId="323F7467" w14:textId="17AA18A0" w:rsidR="00185174" w:rsidRDefault="00185174" w:rsidP="006D7F4C">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3375" w:type="pct"/>
          </w:tcPr>
          <w:p w14:paraId="47616457" w14:textId="45C1ABBE" w:rsidR="00185174" w:rsidRPr="00185174" w:rsidRDefault="00185174" w:rsidP="006D7F4C">
            <w:pPr>
              <w:spacing w:after="0" w:line="240" w:lineRule="auto"/>
              <w:rPr>
                <w:rFonts w:ascii="Times New Roman" w:hAnsi="Times New Roman"/>
                <w:sz w:val="20"/>
                <w:szCs w:val="20"/>
              </w:rPr>
            </w:pPr>
            <w:r>
              <w:rPr>
                <w:rFonts w:ascii="Times New Roman" w:hAnsi="Times New Roman"/>
                <w:sz w:val="20"/>
                <w:szCs w:val="20"/>
              </w:rPr>
              <w:t>М</w:t>
            </w:r>
            <w:r w:rsidRPr="00185174">
              <w:rPr>
                <w:rFonts w:ascii="Times New Roman" w:hAnsi="Times New Roman"/>
                <w:sz w:val="20"/>
                <w:szCs w:val="20"/>
              </w:rPr>
              <w:t>астер-классы по подготовке к ЕГЭ</w:t>
            </w:r>
            <w:r w:rsidR="007B677E">
              <w:rPr>
                <w:rFonts w:ascii="Times New Roman" w:hAnsi="Times New Roman"/>
                <w:sz w:val="20"/>
                <w:szCs w:val="20"/>
              </w:rPr>
              <w:t xml:space="preserve">, </w:t>
            </w:r>
            <w:proofErr w:type="spellStart"/>
            <w:r w:rsidR="007B677E" w:rsidRPr="007B677E">
              <w:rPr>
                <w:rFonts w:ascii="Times New Roman" w:hAnsi="Times New Roman"/>
                <w:sz w:val="20"/>
                <w:szCs w:val="20"/>
              </w:rPr>
              <w:t>вебинар</w:t>
            </w:r>
            <w:r w:rsidR="007B677E">
              <w:rPr>
                <w:rFonts w:ascii="Times New Roman" w:hAnsi="Times New Roman"/>
                <w:sz w:val="20"/>
                <w:szCs w:val="20"/>
              </w:rPr>
              <w:t>ы</w:t>
            </w:r>
            <w:proofErr w:type="spellEnd"/>
            <w:r w:rsidR="007B677E">
              <w:rPr>
                <w:rFonts w:ascii="Times New Roman" w:hAnsi="Times New Roman"/>
                <w:sz w:val="20"/>
                <w:szCs w:val="20"/>
              </w:rPr>
              <w:t xml:space="preserve"> </w:t>
            </w:r>
            <w:r w:rsidR="007B677E" w:rsidRPr="007B677E">
              <w:rPr>
                <w:rFonts w:ascii="Times New Roman" w:hAnsi="Times New Roman"/>
                <w:sz w:val="20"/>
                <w:szCs w:val="20"/>
              </w:rPr>
              <w:t>«Анализ основных ошибок ЕГЭ»</w:t>
            </w:r>
            <w:r w:rsidRPr="00185174">
              <w:rPr>
                <w:rFonts w:ascii="Times New Roman" w:hAnsi="Times New Roman"/>
                <w:sz w:val="20"/>
                <w:szCs w:val="20"/>
              </w:rPr>
              <w:t xml:space="preserve"> по математике</w:t>
            </w:r>
            <w:r w:rsidR="007B677E">
              <w:rPr>
                <w:rFonts w:ascii="Times New Roman" w:hAnsi="Times New Roman"/>
                <w:sz w:val="20"/>
                <w:szCs w:val="20"/>
              </w:rPr>
              <w:t xml:space="preserve"> и информатике</w:t>
            </w:r>
            <w:r>
              <w:rPr>
                <w:rFonts w:ascii="Times New Roman" w:hAnsi="Times New Roman"/>
                <w:sz w:val="20"/>
                <w:szCs w:val="20"/>
              </w:rPr>
              <w:t xml:space="preserve"> </w:t>
            </w:r>
            <w:r w:rsidRPr="00185174">
              <w:rPr>
                <w:rFonts w:ascii="Times New Roman" w:hAnsi="Times New Roman"/>
                <w:sz w:val="20"/>
                <w:szCs w:val="20"/>
              </w:rPr>
              <w:t xml:space="preserve">в рамках </w:t>
            </w:r>
            <w:proofErr w:type="spellStart"/>
            <w:r w:rsidRPr="00185174">
              <w:rPr>
                <w:rFonts w:ascii="Times New Roman" w:hAnsi="Times New Roman"/>
                <w:sz w:val="20"/>
                <w:szCs w:val="20"/>
              </w:rPr>
              <w:t>профориентационных</w:t>
            </w:r>
            <w:proofErr w:type="spellEnd"/>
            <w:r w:rsidRPr="00185174">
              <w:rPr>
                <w:rFonts w:ascii="Times New Roman" w:hAnsi="Times New Roman"/>
                <w:sz w:val="20"/>
                <w:szCs w:val="20"/>
              </w:rPr>
              <w:t xml:space="preserve"> мероприятий «Арт-кампус ТОГУ на Утесе» 28 мая 2021 г, </w:t>
            </w:r>
            <w:r w:rsidR="007B677E">
              <w:rPr>
                <w:rFonts w:ascii="Times New Roman" w:hAnsi="Times New Roman"/>
                <w:sz w:val="20"/>
                <w:szCs w:val="20"/>
              </w:rPr>
              <w:t>д</w:t>
            </w:r>
            <w:r w:rsidRPr="00185174">
              <w:rPr>
                <w:rFonts w:ascii="Times New Roman" w:hAnsi="Times New Roman"/>
                <w:sz w:val="20"/>
                <w:szCs w:val="20"/>
              </w:rPr>
              <w:t>н</w:t>
            </w:r>
            <w:r>
              <w:rPr>
                <w:rFonts w:ascii="Times New Roman" w:hAnsi="Times New Roman"/>
                <w:sz w:val="20"/>
                <w:szCs w:val="20"/>
              </w:rPr>
              <w:t>ей</w:t>
            </w:r>
            <w:r w:rsidRPr="00185174">
              <w:rPr>
                <w:rFonts w:ascii="Times New Roman" w:hAnsi="Times New Roman"/>
                <w:sz w:val="20"/>
                <w:szCs w:val="20"/>
              </w:rPr>
              <w:t xml:space="preserve"> открытых дверей</w:t>
            </w:r>
            <w:r w:rsidR="007B677E">
              <w:rPr>
                <w:rFonts w:ascii="Times New Roman" w:hAnsi="Times New Roman"/>
                <w:sz w:val="20"/>
                <w:szCs w:val="20"/>
              </w:rPr>
              <w:t xml:space="preserve"> факультетов</w:t>
            </w:r>
            <w:r w:rsidRPr="00185174">
              <w:rPr>
                <w:rFonts w:ascii="Times New Roman" w:hAnsi="Times New Roman"/>
                <w:sz w:val="20"/>
                <w:szCs w:val="20"/>
              </w:rPr>
              <w:t xml:space="preserve">, в </w:t>
            </w:r>
            <w:proofErr w:type="spellStart"/>
            <w:r w:rsidRPr="00185174">
              <w:rPr>
                <w:rFonts w:ascii="Times New Roman" w:hAnsi="Times New Roman"/>
                <w:sz w:val="20"/>
                <w:szCs w:val="20"/>
              </w:rPr>
              <w:t>т.ч</w:t>
            </w:r>
            <w:proofErr w:type="spellEnd"/>
            <w:r w:rsidRPr="00185174">
              <w:rPr>
                <w:rFonts w:ascii="Times New Roman" w:hAnsi="Times New Roman"/>
                <w:sz w:val="20"/>
                <w:szCs w:val="20"/>
              </w:rPr>
              <w:t>. с использованием онлайн-формата</w:t>
            </w:r>
          </w:p>
        </w:tc>
        <w:tc>
          <w:tcPr>
            <w:tcW w:w="1514" w:type="pct"/>
          </w:tcPr>
          <w:p w14:paraId="7DE1462C" w14:textId="77777777" w:rsidR="00026A0D" w:rsidRPr="00FC04F7" w:rsidRDefault="00026A0D" w:rsidP="00026A0D">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мероприятия – </w:t>
            </w:r>
            <w:r>
              <w:rPr>
                <w:rFonts w:ascii="Times New Roman" w:hAnsi="Times New Roman" w:cs="Times New Roman"/>
                <w:sz w:val="20"/>
                <w:szCs w:val="20"/>
              </w:rPr>
              <w:t>120</w:t>
            </w:r>
          </w:p>
          <w:p w14:paraId="464E13F9" w14:textId="77777777" w:rsidR="00026A0D" w:rsidRPr="00FC04F7" w:rsidRDefault="00026A0D" w:rsidP="00026A0D">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7E533E09" w14:textId="3C611964" w:rsidR="00185174" w:rsidRPr="00FC04F7" w:rsidRDefault="00026A0D" w:rsidP="00026A0D">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Pr>
                <w:rFonts w:ascii="Times New Roman" w:hAnsi="Times New Roman" w:cs="Times New Roman"/>
                <w:sz w:val="20"/>
                <w:szCs w:val="20"/>
              </w:rPr>
              <w:t xml:space="preserve"> 120</w:t>
            </w:r>
          </w:p>
        </w:tc>
      </w:tr>
      <w:tr w:rsidR="00185174" w:rsidRPr="00FC04F7" w14:paraId="12771066" w14:textId="77777777" w:rsidTr="006D7F4C">
        <w:trPr>
          <w:trHeight w:val="20"/>
        </w:trPr>
        <w:tc>
          <w:tcPr>
            <w:tcW w:w="111" w:type="pct"/>
          </w:tcPr>
          <w:p w14:paraId="785F6187" w14:textId="3AFF3DBB" w:rsidR="00185174" w:rsidRDefault="00026A0D" w:rsidP="006D7F4C">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3375" w:type="pct"/>
          </w:tcPr>
          <w:p w14:paraId="7E2D825B" w14:textId="4394ECAF" w:rsidR="00185174" w:rsidRPr="00185174" w:rsidRDefault="00026A0D" w:rsidP="006D7F4C">
            <w:pPr>
              <w:spacing w:after="0" w:line="240" w:lineRule="auto"/>
              <w:rPr>
                <w:rFonts w:ascii="Times New Roman" w:hAnsi="Times New Roman"/>
                <w:sz w:val="20"/>
                <w:szCs w:val="20"/>
              </w:rPr>
            </w:pPr>
            <w:r>
              <w:rPr>
                <w:rFonts w:ascii="Times New Roman" w:hAnsi="Times New Roman"/>
                <w:sz w:val="20"/>
                <w:szCs w:val="20"/>
              </w:rPr>
              <w:t>Воскресная физико-математическая школа</w:t>
            </w:r>
            <w:r w:rsidR="00F7371F">
              <w:rPr>
                <w:rFonts w:ascii="Times New Roman" w:hAnsi="Times New Roman"/>
                <w:sz w:val="20"/>
                <w:szCs w:val="20"/>
              </w:rPr>
              <w:t xml:space="preserve"> (для школьников г. Хабаровска, Хабаровского муниципального района)</w:t>
            </w:r>
          </w:p>
        </w:tc>
        <w:tc>
          <w:tcPr>
            <w:tcW w:w="1514" w:type="pct"/>
          </w:tcPr>
          <w:p w14:paraId="0F6BC810" w14:textId="072A6BB3" w:rsidR="00026A0D" w:rsidRPr="00FC04F7" w:rsidRDefault="00026A0D" w:rsidP="00026A0D">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мероприятия – </w:t>
            </w:r>
            <w:r w:rsidR="00FD74AF">
              <w:rPr>
                <w:rFonts w:ascii="Times New Roman" w:hAnsi="Times New Roman" w:cs="Times New Roman"/>
                <w:sz w:val="20"/>
                <w:szCs w:val="20"/>
              </w:rPr>
              <w:t>209</w:t>
            </w:r>
          </w:p>
          <w:p w14:paraId="34E6BD78" w14:textId="77777777" w:rsidR="00026A0D" w:rsidRPr="00FC04F7" w:rsidRDefault="00026A0D" w:rsidP="00026A0D">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32EEE940" w14:textId="7B16FBB5" w:rsidR="00185174" w:rsidRPr="00FC04F7" w:rsidRDefault="00026A0D" w:rsidP="00026A0D">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Pr>
                <w:rFonts w:ascii="Times New Roman" w:hAnsi="Times New Roman" w:cs="Times New Roman"/>
                <w:sz w:val="20"/>
                <w:szCs w:val="20"/>
              </w:rPr>
              <w:t xml:space="preserve"> </w:t>
            </w:r>
            <w:r w:rsidR="00FD74AF">
              <w:rPr>
                <w:rFonts w:ascii="Times New Roman" w:hAnsi="Times New Roman" w:cs="Times New Roman"/>
                <w:sz w:val="20"/>
                <w:szCs w:val="20"/>
              </w:rPr>
              <w:t>209</w:t>
            </w:r>
          </w:p>
        </w:tc>
      </w:tr>
      <w:tr w:rsidR="00185174" w:rsidRPr="00FC04F7" w14:paraId="194BE7B6" w14:textId="77777777" w:rsidTr="006D7F4C">
        <w:trPr>
          <w:trHeight w:val="20"/>
        </w:trPr>
        <w:tc>
          <w:tcPr>
            <w:tcW w:w="111" w:type="pct"/>
          </w:tcPr>
          <w:p w14:paraId="1C138861" w14:textId="70FE3088" w:rsidR="00185174" w:rsidRDefault="00F7371F" w:rsidP="006D7F4C">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3375" w:type="pct"/>
          </w:tcPr>
          <w:p w14:paraId="3463B92C" w14:textId="6BC3A65F" w:rsidR="00185174" w:rsidRPr="00185174" w:rsidRDefault="00F7371F" w:rsidP="006D7F4C">
            <w:pPr>
              <w:spacing w:after="0" w:line="240" w:lineRule="auto"/>
              <w:rPr>
                <w:rFonts w:ascii="Times New Roman" w:hAnsi="Times New Roman"/>
                <w:sz w:val="20"/>
                <w:szCs w:val="20"/>
              </w:rPr>
            </w:pPr>
            <w:r>
              <w:rPr>
                <w:rFonts w:ascii="Times New Roman" w:hAnsi="Times New Roman"/>
                <w:sz w:val="20"/>
                <w:szCs w:val="20"/>
              </w:rPr>
              <w:t>Городские кружки по олимпиадной математике (для школьников г. Хабаровска, г. Комсомольска-на-Амуре, Хабаровского муниципального района)</w:t>
            </w:r>
          </w:p>
        </w:tc>
        <w:tc>
          <w:tcPr>
            <w:tcW w:w="1514" w:type="pct"/>
          </w:tcPr>
          <w:p w14:paraId="6777AB74" w14:textId="36B58514" w:rsidR="00360126" w:rsidRPr="00FC04F7" w:rsidRDefault="00360126" w:rsidP="00360126">
            <w:pPr>
              <w:spacing w:after="0"/>
              <w:rPr>
                <w:rFonts w:ascii="Times New Roman" w:hAnsi="Times New Roman" w:cs="Times New Roman"/>
                <w:sz w:val="20"/>
                <w:szCs w:val="20"/>
              </w:rPr>
            </w:pPr>
            <w:r w:rsidRPr="00FC04F7">
              <w:rPr>
                <w:rFonts w:ascii="Times New Roman" w:hAnsi="Times New Roman" w:cs="Times New Roman"/>
                <w:sz w:val="20"/>
                <w:szCs w:val="20"/>
              </w:rPr>
              <w:t xml:space="preserve">Общее число участников мероприятия – </w:t>
            </w:r>
            <w:r>
              <w:rPr>
                <w:rFonts w:ascii="Times New Roman" w:hAnsi="Times New Roman" w:cs="Times New Roman"/>
                <w:sz w:val="20"/>
                <w:szCs w:val="20"/>
              </w:rPr>
              <w:t>87</w:t>
            </w:r>
          </w:p>
          <w:p w14:paraId="74F96F82" w14:textId="77777777" w:rsidR="00360126" w:rsidRPr="00FC04F7" w:rsidRDefault="00360126" w:rsidP="00360126">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70C38ED8" w14:textId="6B8ABD52" w:rsidR="00185174" w:rsidRPr="00FC04F7" w:rsidRDefault="00360126" w:rsidP="00360126">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Pr>
                <w:rFonts w:ascii="Times New Roman" w:hAnsi="Times New Roman" w:cs="Times New Roman"/>
                <w:sz w:val="20"/>
                <w:szCs w:val="20"/>
              </w:rPr>
              <w:t xml:space="preserve"> 87</w:t>
            </w:r>
          </w:p>
        </w:tc>
      </w:tr>
      <w:tr w:rsidR="00185174" w:rsidRPr="00FC04F7" w14:paraId="7C40D7FF" w14:textId="77777777" w:rsidTr="006D7F4C">
        <w:trPr>
          <w:trHeight w:val="20"/>
        </w:trPr>
        <w:tc>
          <w:tcPr>
            <w:tcW w:w="111" w:type="pct"/>
          </w:tcPr>
          <w:p w14:paraId="6E2F58B0" w14:textId="7BC65D83" w:rsidR="00185174" w:rsidRDefault="002318F3" w:rsidP="006D7F4C">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3375" w:type="pct"/>
          </w:tcPr>
          <w:p w14:paraId="296A402A" w14:textId="30E66394" w:rsidR="00185174" w:rsidRPr="00185174" w:rsidRDefault="002318F3" w:rsidP="006D7F4C">
            <w:pPr>
              <w:spacing w:after="0" w:line="240" w:lineRule="auto"/>
              <w:rPr>
                <w:rFonts w:ascii="Times New Roman" w:hAnsi="Times New Roman"/>
                <w:sz w:val="20"/>
                <w:szCs w:val="20"/>
              </w:rPr>
            </w:pPr>
            <w:r w:rsidRPr="002318F3">
              <w:rPr>
                <w:rFonts w:ascii="Times New Roman" w:hAnsi="Times New Roman"/>
                <w:sz w:val="20"/>
                <w:szCs w:val="20"/>
              </w:rPr>
              <w:t>Инженерн</w:t>
            </w:r>
            <w:r>
              <w:rPr>
                <w:rFonts w:ascii="Times New Roman" w:hAnsi="Times New Roman"/>
                <w:sz w:val="20"/>
                <w:szCs w:val="20"/>
              </w:rPr>
              <w:t>ая</w:t>
            </w:r>
            <w:r w:rsidRPr="002318F3">
              <w:rPr>
                <w:rFonts w:ascii="Times New Roman" w:hAnsi="Times New Roman"/>
                <w:sz w:val="20"/>
                <w:szCs w:val="20"/>
              </w:rPr>
              <w:t xml:space="preserve"> олимпиад</w:t>
            </w:r>
            <w:r>
              <w:rPr>
                <w:rFonts w:ascii="Times New Roman" w:hAnsi="Times New Roman"/>
                <w:sz w:val="20"/>
                <w:szCs w:val="20"/>
              </w:rPr>
              <w:t>а</w:t>
            </w:r>
            <w:r w:rsidRPr="002318F3">
              <w:rPr>
                <w:rFonts w:ascii="Times New Roman" w:hAnsi="Times New Roman"/>
                <w:sz w:val="20"/>
                <w:szCs w:val="20"/>
              </w:rPr>
              <w:t xml:space="preserve"> «Звезда», направление «Естественные науки»</w:t>
            </w:r>
            <w:r>
              <w:rPr>
                <w:rFonts w:ascii="Times New Roman" w:hAnsi="Times New Roman"/>
                <w:sz w:val="20"/>
                <w:szCs w:val="20"/>
              </w:rPr>
              <w:t xml:space="preserve"> (уровень 3), региональная площадка</w:t>
            </w:r>
          </w:p>
        </w:tc>
        <w:tc>
          <w:tcPr>
            <w:tcW w:w="1514" w:type="pct"/>
          </w:tcPr>
          <w:p w14:paraId="16C073BB" w14:textId="2A628B09" w:rsidR="002318F3" w:rsidRPr="00FC04F7" w:rsidRDefault="002318F3" w:rsidP="002318F3">
            <w:pPr>
              <w:spacing w:after="0"/>
              <w:rPr>
                <w:rFonts w:ascii="Times New Roman" w:hAnsi="Times New Roman" w:cs="Times New Roman"/>
                <w:sz w:val="20"/>
                <w:szCs w:val="20"/>
              </w:rPr>
            </w:pPr>
            <w:r w:rsidRPr="00FC04F7">
              <w:rPr>
                <w:rFonts w:ascii="Times New Roman" w:hAnsi="Times New Roman" w:cs="Times New Roman"/>
                <w:sz w:val="20"/>
                <w:szCs w:val="20"/>
              </w:rPr>
              <w:t>Общее число участников мероприятия –</w:t>
            </w:r>
            <w:r>
              <w:rPr>
                <w:rFonts w:ascii="Times New Roman" w:hAnsi="Times New Roman" w:cs="Times New Roman"/>
                <w:sz w:val="20"/>
                <w:szCs w:val="20"/>
              </w:rPr>
              <w:t xml:space="preserve"> 151</w:t>
            </w:r>
          </w:p>
          <w:p w14:paraId="70249862" w14:textId="77777777" w:rsidR="002318F3" w:rsidRPr="00FC04F7" w:rsidRDefault="002318F3" w:rsidP="002318F3">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6C2C5835" w14:textId="117AA28A" w:rsidR="00185174" w:rsidRPr="00FC04F7" w:rsidRDefault="002318F3" w:rsidP="002318F3">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Pr>
                <w:rFonts w:ascii="Times New Roman" w:hAnsi="Times New Roman" w:cs="Times New Roman"/>
                <w:sz w:val="20"/>
                <w:szCs w:val="20"/>
              </w:rPr>
              <w:t xml:space="preserve"> 151</w:t>
            </w:r>
          </w:p>
        </w:tc>
      </w:tr>
      <w:tr w:rsidR="00F83187" w:rsidRPr="00FC04F7" w14:paraId="2B708B8C" w14:textId="77777777" w:rsidTr="006D7F4C">
        <w:trPr>
          <w:trHeight w:val="20"/>
        </w:trPr>
        <w:tc>
          <w:tcPr>
            <w:tcW w:w="111" w:type="pct"/>
          </w:tcPr>
          <w:p w14:paraId="569A3CBB" w14:textId="5B44A563" w:rsidR="00F83187" w:rsidRPr="001E4239" w:rsidRDefault="001E4239" w:rsidP="00F83187">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t>7</w:t>
            </w:r>
          </w:p>
        </w:tc>
        <w:tc>
          <w:tcPr>
            <w:tcW w:w="3375" w:type="pct"/>
          </w:tcPr>
          <w:p w14:paraId="7618A4E0" w14:textId="7BCC1B66" w:rsidR="00F83187" w:rsidRPr="002318F3" w:rsidRDefault="00F83187" w:rsidP="00F83187">
            <w:pPr>
              <w:spacing w:after="0" w:line="240" w:lineRule="auto"/>
              <w:rPr>
                <w:rFonts w:ascii="Times New Roman" w:hAnsi="Times New Roman"/>
                <w:sz w:val="20"/>
                <w:szCs w:val="20"/>
              </w:rPr>
            </w:pPr>
            <w:r w:rsidRPr="005D113B">
              <w:rPr>
                <w:rFonts w:ascii="Times New Roman" w:hAnsi="Times New Roman" w:cs="Times New Roman"/>
                <w:sz w:val="20"/>
                <w:szCs w:val="20"/>
              </w:rPr>
              <w:t>Национальная научная конференция «</w:t>
            </w:r>
            <w:proofErr w:type="spellStart"/>
            <w:r w:rsidRPr="005D113B">
              <w:rPr>
                <w:rFonts w:ascii="Times New Roman" w:hAnsi="Times New Roman" w:cs="Times New Roman"/>
                <w:sz w:val="20"/>
                <w:szCs w:val="20"/>
              </w:rPr>
              <w:t>Far</w:t>
            </w:r>
            <w:proofErr w:type="spellEnd"/>
            <w:r w:rsidRPr="005D113B">
              <w:rPr>
                <w:rFonts w:ascii="Times New Roman" w:hAnsi="Times New Roman" w:cs="Times New Roman"/>
                <w:sz w:val="20"/>
                <w:szCs w:val="20"/>
              </w:rPr>
              <w:t xml:space="preserve"> </w:t>
            </w:r>
            <w:proofErr w:type="spellStart"/>
            <w:r w:rsidRPr="005D113B">
              <w:rPr>
                <w:rFonts w:ascii="Times New Roman" w:hAnsi="Times New Roman" w:cs="Times New Roman"/>
                <w:sz w:val="20"/>
                <w:szCs w:val="20"/>
              </w:rPr>
              <w:t>East</w:t>
            </w:r>
            <w:proofErr w:type="spellEnd"/>
            <w:r w:rsidRPr="005D113B">
              <w:rPr>
                <w:rFonts w:ascii="Times New Roman" w:hAnsi="Times New Roman" w:cs="Times New Roman"/>
                <w:sz w:val="20"/>
                <w:szCs w:val="20"/>
              </w:rPr>
              <w:t xml:space="preserve"> </w:t>
            </w:r>
            <w:proofErr w:type="spellStart"/>
            <w:r w:rsidRPr="005D113B">
              <w:rPr>
                <w:rFonts w:ascii="Times New Roman" w:hAnsi="Times New Roman" w:cs="Times New Roman"/>
                <w:sz w:val="20"/>
                <w:szCs w:val="20"/>
              </w:rPr>
              <w:t>Math</w:t>
            </w:r>
            <w:proofErr w:type="spellEnd"/>
            <w:r w:rsidRPr="005D113B">
              <w:rPr>
                <w:rFonts w:ascii="Times New Roman" w:hAnsi="Times New Roman" w:cs="Times New Roman"/>
                <w:sz w:val="20"/>
                <w:szCs w:val="20"/>
              </w:rPr>
              <w:t xml:space="preserve"> 2021»</w:t>
            </w:r>
            <w:r>
              <w:rPr>
                <w:rFonts w:ascii="Times New Roman" w:hAnsi="Times New Roman" w:cs="Times New Roman"/>
                <w:sz w:val="20"/>
                <w:szCs w:val="20"/>
              </w:rPr>
              <w:t xml:space="preserve">, подсекция для школьников </w:t>
            </w:r>
            <w:r w:rsidRPr="00F83187">
              <w:rPr>
                <w:rFonts w:ascii="Times New Roman" w:hAnsi="Times New Roman" w:cs="Times New Roman"/>
                <w:sz w:val="20"/>
                <w:szCs w:val="20"/>
              </w:rPr>
              <w:t>«</w:t>
            </w:r>
            <w:proofErr w:type="spellStart"/>
            <w:r w:rsidRPr="00F83187">
              <w:rPr>
                <w:rFonts w:ascii="Times New Roman" w:hAnsi="Times New Roman" w:cs="Times New Roman"/>
                <w:sz w:val="20"/>
                <w:szCs w:val="20"/>
              </w:rPr>
              <w:t>Far</w:t>
            </w:r>
            <w:proofErr w:type="spellEnd"/>
            <w:r w:rsidRPr="00F83187">
              <w:rPr>
                <w:rFonts w:ascii="Times New Roman" w:hAnsi="Times New Roman" w:cs="Times New Roman"/>
                <w:sz w:val="20"/>
                <w:szCs w:val="20"/>
              </w:rPr>
              <w:t xml:space="preserve"> </w:t>
            </w:r>
            <w:proofErr w:type="spellStart"/>
            <w:r w:rsidRPr="00F83187">
              <w:rPr>
                <w:rFonts w:ascii="Times New Roman" w:hAnsi="Times New Roman" w:cs="Times New Roman"/>
                <w:sz w:val="20"/>
                <w:szCs w:val="20"/>
              </w:rPr>
              <w:t>East</w:t>
            </w:r>
            <w:proofErr w:type="spellEnd"/>
            <w:r w:rsidRPr="00F83187">
              <w:rPr>
                <w:rFonts w:ascii="Times New Roman" w:hAnsi="Times New Roman" w:cs="Times New Roman"/>
                <w:sz w:val="20"/>
                <w:szCs w:val="20"/>
              </w:rPr>
              <w:t xml:space="preserve"> </w:t>
            </w:r>
            <w:proofErr w:type="spellStart"/>
            <w:r w:rsidRPr="00F83187">
              <w:rPr>
                <w:rFonts w:ascii="Times New Roman" w:hAnsi="Times New Roman" w:cs="Times New Roman"/>
                <w:sz w:val="20"/>
                <w:szCs w:val="20"/>
              </w:rPr>
              <w:t>Math</w:t>
            </w:r>
            <w:proofErr w:type="spellEnd"/>
            <w:r w:rsidRPr="00F83187">
              <w:rPr>
                <w:rFonts w:ascii="Times New Roman" w:hAnsi="Times New Roman" w:cs="Times New Roman"/>
                <w:sz w:val="20"/>
                <w:szCs w:val="20"/>
              </w:rPr>
              <w:t xml:space="preserve"> </w:t>
            </w:r>
            <w:proofErr w:type="spellStart"/>
            <w:r w:rsidRPr="00F83187">
              <w:rPr>
                <w:rFonts w:ascii="Times New Roman" w:hAnsi="Times New Roman" w:cs="Times New Roman"/>
                <w:sz w:val="20"/>
                <w:szCs w:val="20"/>
              </w:rPr>
              <w:t>Junior</w:t>
            </w:r>
            <w:proofErr w:type="spellEnd"/>
            <w:r w:rsidRPr="00F83187">
              <w:rPr>
                <w:rFonts w:ascii="Times New Roman" w:hAnsi="Times New Roman" w:cs="Times New Roman"/>
                <w:sz w:val="20"/>
                <w:szCs w:val="20"/>
              </w:rPr>
              <w:t>»</w:t>
            </w:r>
          </w:p>
        </w:tc>
        <w:tc>
          <w:tcPr>
            <w:tcW w:w="1514" w:type="pct"/>
          </w:tcPr>
          <w:p w14:paraId="44F6479A" w14:textId="0CC778F1" w:rsidR="00F83187" w:rsidRPr="00FC04F7" w:rsidRDefault="00F83187" w:rsidP="00F83187">
            <w:pPr>
              <w:spacing w:after="0"/>
              <w:rPr>
                <w:rFonts w:ascii="Times New Roman" w:hAnsi="Times New Roman" w:cs="Times New Roman"/>
                <w:sz w:val="20"/>
                <w:szCs w:val="20"/>
              </w:rPr>
            </w:pPr>
            <w:r w:rsidRPr="00FC04F7">
              <w:rPr>
                <w:rFonts w:ascii="Times New Roman" w:hAnsi="Times New Roman" w:cs="Times New Roman"/>
                <w:sz w:val="20"/>
                <w:szCs w:val="20"/>
              </w:rPr>
              <w:t>Общее число участников мероприятия –</w:t>
            </w:r>
            <w:r>
              <w:rPr>
                <w:rFonts w:ascii="Times New Roman" w:hAnsi="Times New Roman" w:cs="Times New Roman"/>
                <w:sz w:val="20"/>
                <w:szCs w:val="20"/>
              </w:rPr>
              <w:t xml:space="preserve"> </w:t>
            </w:r>
            <w:r w:rsidR="00C54640">
              <w:rPr>
                <w:rFonts w:ascii="Times New Roman" w:hAnsi="Times New Roman" w:cs="Times New Roman"/>
                <w:sz w:val="20"/>
                <w:szCs w:val="20"/>
              </w:rPr>
              <w:t>34</w:t>
            </w:r>
          </w:p>
          <w:p w14:paraId="3725AF32" w14:textId="77777777" w:rsidR="00F83187" w:rsidRPr="00FC04F7" w:rsidRDefault="00F83187" w:rsidP="00F83187">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2A7A2880" w14:textId="4967D208" w:rsidR="00F83187" w:rsidRPr="00FC04F7" w:rsidRDefault="00F83187" w:rsidP="00F83187">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Pr>
                <w:rFonts w:ascii="Times New Roman" w:hAnsi="Times New Roman" w:cs="Times New Roman"/>
                <w:sz w:val="20"/>
                <w:szCs w:val="20"/>
              </w:rPr>
              <w:t xml:space="preserve"> </w:t>
            </w:r>
            <w:r w:rsidR="00703F20">
              <w:rPr>
                <w:rFonts w:ascii="Times New Roman" w:hAnsi="Times New Roman" w:cs="Times New Roman"/>
                <w:sz w:val="20"/>
                <w:szCs w:val="20"/>
              </w:rPr>
              <w:t>27</w:t>
            </w:r>
          </w:p>
        </w:tc>
      </w:tr>
      <w:tr w:rsidR="00F83187" w:rsidRPr="00FC04F7" w14:paraId="7D4BA276" w14:textId="77777777" w:rsidTr="006D7F4C">
        <w:trPr>
          <w:trHeight w:val="20"/>
        </w:trPr>
        <w:tc>
          <w:tcPr>
            <w:tcW w:w="111" w:type="pct"/>
          </w:tcPr>
          <w:p w14:paraId="17774F1D" w14:textId="634097D7" w:rsidR="00F83187" w:rsidRPr="001E4239" w:rsidRDefault="001E4239" w:rsidP="00F83187">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t>8</w:t>
            </w:r>
          </w:p>
        </w:tc>
        <w:tc>
          <w:tcPr>
            <w:tcW w:w="3375" w:type="pct"/>
          </w:tcPr>
          <w:p w14:paraId="5722BF89" w14:textId="60441A81" w:rsidR="00F83187" w:rsidRPr="002318F3" w:rsidRDefault="00F83187" w:rsidP="00F83187">
            <w:pPr>
              <w:spacing w:after="0" w:line="240" w:lineRule="auto"/>
              <w:rPr>
                <w:rFonts w:ascii="Times New Roman" w:hAnsi="Times New Roman"/>
                <w:sz w:val="20"/>
                <w:szCs w:val="20"/>
              </w:rPr>
            </w:pPr>
            <w:r w:rsidRPr="002B5199">
              <w:rPr>
                <w:rFonts w:ascii="Times New Roman" w:hAnsi="Times New Roman" w:cs="Times New Roman"/>
                <w:sz w:val="20"/>
                <w:szCs w:val="20"/>
              </w:rPr>
              <w:t>Дальневосточный конкурс работ по математике студентов и школьников «</w:t>
            </w:r>
            <w:proofErr w:type="spellStart"/>
            <w:r w:rsidRPr="002B5199">
              <w:rPr>
                <w:rFonts w:ascii="Times New Roman" w:hAnsi="Times New Roman" w:cs="Times New Roman"/>
                <w:sz w:val="20"/>
                <w:szCs w:val="20"/>
              </w:rPr>
              <w:t>Far</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East</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Math</w:t>
            </w:r>
            <w:proofErr w:type="spellEnd"/>
            <w:r w:rsidRPr="002B5199">
              <w:rPr>
                <w:rFonts w:ascii="Times New Roman" w:hAnsi="Times New Roman" w:cs="Times New Roman"/>
                <w:sz w:val="20"/>
                <w:szCs w:val="20"/>
              </w:rPr>
              <w:t>» и «</w:t>
            </w:r>
            <w:proofErr w:type="spellStart"/>
            <w:r w:rsidRPr="002B5199">
              <w:rPr>
                <w:rFonts w:ascii="Times New Roman" w:hAnsi="Times New Roman" w:cs="Times New Roman"/>
                <w:sz w:val="20"/>
                <w:szCs w:val="20"/>
              </w:rPr>
              <w:t>Far</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East</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Math</w:t>
            </w:r>
            <w:proofErr w:type="spellEnd"/>
            <w:r w:rsidRPr="002B5199">
              <w:rPr>
                <w:rFonts w:ascii="Times New Roman" w:hAnsi="Times New Roman" w:cs="Times New Roman"/>
                <w:sz w:val="20"/>
                <w:szCs w:val="20"/>
              </w:rPr>
              <w:t xml:space="preserve"> </w:t>
            </w:r>
            <w:proofErr w:type="spellStart"/>
            <w:r w:rsidRPr="002B5199">
              <w:rPr>
                <w:rFonts w:ascii="Times New Roman" w:hAnsi="Times New Roman" w:cs="Times New Roman"/>
                <w:sz w:val="20"/>
                <w:szCs w:val="20"/>
              </w:rPr>
              <w:t>Junior</w:t>
            </w:r>
            <w:proofErr w:type="spellEnd"/>
            <w:r w:rsidRPr="002B5199">
              <w:rPr>
                <w:rFonts w:ascii="Times New Roman" w:hAnsi="Times New Roman" w:cs="Times New Roman"/>
                <w:sz w:val="20"/>
                <w:szCs w:val="20"/>
              </w:rPr>
              <w:t xml:space="preserve">» </w:t>
            </w:r>
          </w:p>
        </w:tc>
        <w:tc>
          <w:tcPr>
            <w:tcW w:w="1514" w:type="pct"/>
          </w:tcPr>
          <w:p w14:paraId="7D75F239" w14:textId="0302C8CD"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Общее число участников мероприятия –</w:t>
            </w:r>
            <w:r>
              <w:rPr>
                <w:rFonts w:ascii="Times New Roman" w:hAnsi="Times New Roman" w:cs="Times New Roman"/>
                <w:sz w:val="20"/>
                <w:szCs w:val="20"/>
              </w:rPr>
              <w:t xml:space="preserve"> </w:t>
            </w:r>
            <w:r w:rsidR="00C54640">
              <w:rPr>
                <w:rFonts w:ascii="Times New Roman" w:hAnsi="Times New Roman" w:cs="Times New Roman"/>
                <w:sz w:val="20"/>
                <w:szCs w:val="20"/>
              </w:rPr>
              <w:t>55</w:t>
            </w:r>
          </w:p>
          <w:p w14:paraId="30DA6C85" w14:textId="77777777"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6B1AC6DB" w14:textId="7CF59669" w:rsidR="00F83187" w:rsidRPr="001E4239" w:rsidRDefault="00B47FFD" w:rsidP="00B47FFD">
            <w:pPr>
              <w:spacing w:after="0"/>
              <w:rPr>
                <w:rFonts w:ascii="Times New Roman" w:hAnsi="Times New Roman" w:cs="Times New Roman"/>
                <w:sz w:val="20"/>
                <w:szCs w:val="20"/>
                <w:lang w:val="en-US"/>
              </w:rPr>
            </w:pPr>
            <w:r w:rsidRPr="00FC04F7">
              <w:rPr>
                <w:rFonts w:ascii="Times New Roman" w:hAnsi="Times New Roman" w:cs="Times New Roman"/>
                <w:sz w:val="20"/>
                <w:szCs w:val="20"/>
              </w:rPr>
              <w:t>количество школьников –</w:t>
            </w:r>
            <w:r>
              <w:rPr>
                <w:rFonts w:ascii="Times New Roman" w:hAnsi="Times New Roman" w:cs="Times New Roman"/>
                <w:sz w:val="20"/>
                <w:szCs w:val="20"/>
              </w:rPr>
              <w:t xml:space="preserve"> </w:t>
            </w:r>
            <w:r w:rsidR="00703F20">
              <w:rPr>
                <w:rFonts w:ascii="Times New Roman" w:hAnsi="Times New Roman" w:cs="Times New Roman"/>
                <w:sz w:val="20"/>
                <w:szCs w:val="20"/>
              </w:rPr>
              <w:t>18</w:t>
            </w:r>
          </w:p>
        </w:tc>
      </w:tr>
      <w:tr w:rsidR="00F83187" w:rsidRPr="00FC04F7" w14:paraId="41493B60" w14:textId="77777777" w:rsidTr="006D7F4C">
        <w:trPr>
          <w:trHeight w:val="20"/>
        </w:trPr>
        <w:tc>
          <w:tcPr>
            <w:tcW w:w="111" w:type="pct"/>
          </w:tcPr>
          <w:p w14:paraId="55D0CA82" w14:textId="400DECB8" w:rsidR="00F83187" w:rsidRPr="001E4239" w:rsidRDefault="001E4239" w:rsidP="00F83187">
            <w:pPr>
              <w:spacing w:after="0" w:line="240" w:lineRule="auto"/>
              <w:contextualSpacing/>
              <w:jc w:val="center"/>
              <w:rPr>
                <w:rFonts w:ascii="Times New Roman" w:hAnsi="Times New Roman"/>
                <w:sz w:val="20"/>
                <w:szCs w:val="20"/>
                <w:lang w:val="en-US"/>
              </w:rPr>
            </w:pPr>
            <w:r>
              <w:rPr>
                <w:rFonts w:ascii="Times New Roman" w:hAnsi="Times New Roman"/>
                <w:sz w:val="20"/>
                <w:szCs w:val="20"/>
                <w:lang w:val="en-US"/>
              </w:rPr>
              <w:t>9</w:t>
            </w:r>
          </w:p>
        </w:tc>
        <w:tc>
          <w:tcPr>
            <w:tcW w:w="3375" w:type="pct"/>
          </w:tcPr>
          <w:p w14:paraId="45F5D051" w14:textId="2FB9A9D8" w:rsidR="00F83187" w:rsidRPr="002318F3" w:rsidRDefault="00F83187" w:rsidP="00F83187">
            <w:pPr>
              <w:spacing w:after="0" w:line="240" w:lineRule="auto"/>
              <w:rPr>
                <w:rFonts w:ascii="Times New Roman" w:hAnsi="Times New Roman"/>
                <w:sz w:val="20"/>
                <w:szCs w:val="20"/>
              </w:rPr>
            </w:pPr>
            <w:r w:rsidRPr="003E5472">
              <w:rPr>
                <w:rFonts w:ascii="Times New Roman" w:hAnsi="Times New Roman" w:cs="Times New Roman"/>
                <w:sz w:val="20"/>
                <w:szCs w:val="20"/>
              </w:rPr>
              <w:t>Фестиваль математики</w:t>
            </w:r>
          </w:p>
        </w:tc>
        <w:tc>
          <w:tcPr>
            <w:tcW w:w="1514" w:type="pct"/>
          </w:tcPr>
          <w:p w14:paraId="33811CCF" w14:textId="7E54FCCD"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Общее число участников мероприятия –</w:t>
            </w:r>
            <w:r>
              <w:rPr>
                <w:rFonts w:ascii="Times New Roman" w:hAnsi="Times New Roman" w:cs="Times New Roman"/>
                <w:sz w:val="20"/>
                <w:szCs w:val="20"/>
              </w:rPr>
              <w:t xml:space="preserve"> </w:t>
            </w:r>
            <w:r w:rsidR="00A5377A">
              <w:rPr>
                <w:rFonts w:ascii="Times New Roman" w:hAnsi="Times New Roman" w:cs="Times New Roman"/>
                <w:sz w:val="20"/>
                <w:szCs w:val="20"/>
              </w:rPr>
              <w:t>206</w:t>
            </w:r>
          </w:p>
          <w:p w14:paraId="7B3B0258" w14:textId="77777777"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02458D45" w14:textId="4C8CDEC2" w:rsidR="00F83187"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sidR="00703F20">
              <w:rPr>
                <w:rFonts w:ascii="Times New Roman" w:hAnsi="Times New Roman" w:cs="Times New Roman"/>
                <w:sz w:val="20"/>
                <w:szCs w:val="20"/>
              </w:rPr>
              <w:t xml:space="preserve"> 73</w:t>
            </w:r>
          </w:p>
        </w:tc>
      </w:tr>
      <w:tr w:rsidR="00F83187" w:rsidRPr="00FC04F7" w14:paraId="223C75F7" w14:textId="77777777" w:rsidTr="006D7F4C">
        <w:trPr>
          <w:trHeight w:val="20"/>
        </w:trPr>
        <w:tc>
          <w:tcPr>
            <w:tcW w:w="111" w:type="pct"/>
          </w:tcPr>
          <w:p w14:paraId="23AEB562" w14:textId="77617D9D" w:rsidR="00F83187" w:rsidRDefault="001E4239" w:rsidP="00F83187">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10</w:t>
            </w:r>
          </w:p>
        </w:tc>
        <w:tc>
          <w:tcPr>
            <w:tcW w:w="3375" w:type="pct"/>
          </w:tcPr>
          <w:p w14:paraId="576FFCE0" w14:textId="77777777" w:rsidR="001E4239" w:rsidRDefault="001E4239" w:rsidP="00F83187">
            <w:pPr>
              <w:spacing w:after="0"/>
              <w:rPr>
                <w:rFonts w:ascii="Times New Roman" w:hAnsi="Times New Roman" w:cs="Times New Roman"/>
                <w:sz w:val="20"/>
                <w:szCs w:val="20"/>
              </w:rPr>
            </w:pPr>
            <w:r>
              <w:rPr>
                <w:rFonts w:ascii="Times New Roman" w:hAnsi="Times New Roman" w:cs="Times New Roman"/>
                <w:sz w:val="20"/>
                <w:szCs w:val="20"/>
              </w:rPr>
              <w:t>Семинары</w:t>
            </w:r>
          </w:p>
          <w:p w14:paraId="2502D5F1" w14:textId="7E450C91" w:rsidR="00F83187" w:rsidRDefault="00F83187" w:rsidP="00F83187">
            <w:pPr>
              <w:spacing w:after="0"/>
            </w:pPr>
            <w:r w:rsidRPr="00641E22">
              <w:rPr>
                <w:rFonts w:ascii="Times New Roman" w:hAnsi="Times New Roman" w:cs="Times New Roman"/>
                <w:sz w:val="20"/>
                <w:szCs w:val="20"/>
              </w:rPr>
              <w:t>Квантовый компьютер: мифы и реальность, Юлия Зотова, аспирант МФТИ, младший научный сотрудник Японского национального исследовательского института RIKEN (Токио)</w:t>
            </w:r>
            <w:r>
              <w:t xml:space="preserve"> </w:t>
            </w:r>
          </w:p>
          <w:p w14:paraId="78D63FCF" w14:textId="77777777" w:rsidR="00F83187" w:rsidRDefault="00F83187" w:rsidP="00F83187">
            <w:pPr>
              <w:spacing w:after="0"/>
              <w:rPr>
                <w:rFonts w:ascii="Times New Roman" w:hAnsi="Times New Roman" w:cs="Times New Roman"/>
                <w:sz w:val="20"/>
                <w:szCs w:val="20"/>
              </w:rPr>
            </w:pPr>
          </w:p>
          <w:p w14:paraId="4E5AF06B" w14:textId="77777777" w:rsidR="00F83187" w:rsidRDefault="00F83187" w:rsidP="00F83187">
            <w:pPr>
              <w:spacing w:after="0"/>
              <w:rPr>
                <w:rFonts w:ascii="Times New Roman" w:hAnsi="Times New Roman" w:cs="Times New Roman"/>
                <w:sz w:val="20"/>
                <w:szCs w:val="20"/>
              </w:rPr>
            </w:pPr>
            <w:r w:rsidRPr="0017028B">
              <w:rPr>
                <w:rFonts w:ascii="Times New Roman" w:hAnsi="Times New Roman" w:cs="Times New Roman"/>
                <w:sz w:val="20"/>
                <w:szCs w:val="20"/>
              </w:rPr>
              <w:t xml:space="preserve"> Как была решена самая знаменитая математическая задача XX века, Александр Гутман, д ф.-</w:t>
            </w:r>
            <w:proofErr w:type="spellStart"/>
            <w:r w:rsidRPr="0017028B">
              <w:rPr>
                <w:rFonts w:ascii="Times New Roman" w:hAnsi="Times New Roman" w:cs="Times New Roman"/>
                <w:sz w:val="20"/>
                <w:szCs w:val="20"/>
              </w:rPr>
              <w:t>м.н</w:t>
            </w:r>
            <w:proofErr w:type="spellEnd"/>
            <w:r w:rsidRPr="0017028B">
              <w:rPr>
                <w:rFonts w:ascii="Times New Roman" w:hAnsi="Times New Roman" w:cs="Times New Roman"/>
                <w:sz w:val="20"/>
                <w:szCs w:val="20"/>
              </w:rPr>
              <w:t>., профессор, заведующий лабораторией функционального анализа Института математики им. С.Л. Соболева СО РАН, профессор кафедры математического анализа Новосибирского государственного университета</w:t>
            </w:r>
          </w:p>
          <w:p w14:paraId="00713910" w14:textId="721CF089" w:rsidR="00F83187" w:rsidRPr="002318F3" w:rsidRDefault="00F83187" w:rsidP="00F83187">
            <w:pPr>
              <w:spacing w:after="0" w:line="240" w:lineRule="auto"/>
              <w:rPr>
                <w:rFonts w:ascii="Times New Roman" w:hAnsi="Times New Roman"/>
                <w:sz w:val="20"/>
                <w:szCs w:val="20"/>
              </w:rPr>
            </w:pPr>
          </w:p>
        </w:tc>
        <w:tc>
          <w:tcPr>
            <w:tcW w:w="1514" w:type="pct"/>
          </w:tcPr>
          <w:p w14:paraId="122ED499" w14:textId="0608D685"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Общее число участников мероприятия –</w:t>
            </w:r>
            <w:r>
              <w:rPr>
                <w:rFonts w:ascii="Times New Roman" w:hAnsi="Times New Roman" w:cs="Times New Roman"/>
                <w:sz w:val="20"/>
                <w:szCs w:val="20"/>
              </w:rPr>
              <w:t xml:space="preserve"> </w:t>
            </w:r>
            <w:r w:rsidR="00A5377A">
              <w:rPr>
                <w:rFonts w:ascii="Times New Roman" w:hAnsi="Times New Roman" w:cs="Times New Roman"/>
                <w:sz w:val="20"/>
                <w:szCs w:val="20"/>
              </w:rPr>
              <w:t>89</w:t>
            </w:r>
          </w:p>
          <w:p w14:paraId="299EB8EA" w14:textId="77777777"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12A6C0BB" w14:textId="697B4946" w:rsidR="00F83187"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sidR="00703F20">
              <w:rPr>
                <w:rFonts w:ascii="Times New Roman" w:hAnsi="Times New Roman" w:cs="Times New Roman"/>
                <w:sz w:val="20"/>
                <w:szCs w:val="20"/>
              </w:rPr>
              <w:t xml:space="preserve"> </w:t>
            </w:r>
            <w:r w:rsidR="00E92A58">
              <w:rPr>
                <w:rFonts w:ascii="Times New Roman" w:hAnsi="Times New Roman" w:cs="Times New Roman"/>
                <w:sz w:val="20"/>
                <w:szCs w:val="20"/>
              </w:rPr>
              <w:t>32</w:t>
            </w:r>
          </w:p>
        </w:tc>
      </w:tr>
      <w:tr w:rsidR="00F83187" w:rsidRPr="00FC04F7" w14:paraId="5F20E436" w14:textId="77777777" w:rsidTr="006D7F4C">
        <w:trPr>
          <w:trHeight w:val="20"/>
        </w:trPr>
        <w:tc>
          <w:tcPr>
            <w:tcW w:w="111" w:type="pct"/>
          </w:tcPr>
          <w:p w14:paraId="2B881093" w14:textId="062F1F5E" w:rsidR="00F83187" w:rsidRPr="001E4239" w:rsidRDefault="001E4239" w:rsidP="00F83187">
            <w:pPr>
              <w:spacing w:after="0" w:line="240" w:lineRule="auto"/>
              <w:contextualSpacing/>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1</w:t>
            </w:r>
          </w:p>
        </w:tc>
        <w:tc>
          <w:tcPr>
            <w:tcW w:w="3375" w:type="pct"/>
          </w:tcPr>
          <w:p w14:paraId="1DF094B2" w14:textId="408DBD53" w:rsidR="00F83187" w:rsidRPr="002318F3" w:rsidRDefault="001E4239" w:rsidP="001E4239">
            <w:pPr>
              <w:spacing w:after="0"/>
              <w:rPr>
                <w:rFonts w:ascii="Times New Roman" w:hAnsi="Times New Roman"/>
                <w:sz w:val="20"/>
                <w:szCs w:val="20"/>
              </w:rPr>
            </w:pPr>
            <w:r>
              <w:rPr>
                <w:rFonts w:ascii="Times New Roman" w:hAnsi="Times New Roman" w:cs="Times New Roman"/>
                <w:sz w:val="20"/>
                <w:szCs w:val="20"/>
              </w:rPr>
              <w:t xml:space="preserve">Семинар </w:t>
            </w:r>
            <w:r w:rsidR="00F83187" w:rsidRPr="0017028B">
              <w:rPr>
                <w:rFonts w:ascii="Times New Roman" w:hAnsi="Times New Roman" w:cs="Times New Roman"/>
                <w:sz w:val="20"/>
                <w:szCs w:val="20"/>
              </w:rPr>
              <w:t>Использование нейронных сетей в задачах дистанционного зондирования Земли, Алексей Давиденко, Научно-исследовательский центр космической гидрометеорологии «Планета» (Хабаровск)</w:t>
            </w:r>
          </w:p>
        </w:tc>
        <w:tc>
          <w:tcPr>
            <w:tcW w:w="1514" w:type="pct"/>
          </w:tcPr>
          <w:p w14:paraId="3B54D5AD" w14:textId="7D242DFA"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Общее число участников мероприятия –</w:t>
            </w:r>
            <w:r>
              <w:rPr>
                <w:rFonts w:ascii="Times New Roman" w:hAnsi="Times New Roman" w:cs="Times New Roman"/>
                <w:sz w:val="20"/>
                <w:szCs w:val="20"/>
              </w:rPr>
              <w:t xml:space="preserve"> </w:t>
            </w:r>
            <w:r w:rsidR="00A5377A">
              <w:rPr>
                <w:rFonts w:ascii="Times New Roman" w:hAnsi="Times New Roman" w:cs="Times New Roman"/>
                <w:sz w:val="20"/>
                <w:szCs w:val="20"/>
              </w:rPr>
              <w:t>43</w:t>
            </w:r>
          </w:p>
          <w:p w14:paraId="409632A0" w14:textId="77777777" w:rsidR="00B47FFD"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 xml:space="preserve">из них: </w:t>
            </w:r>
          </w:p>
          <w:p w14:paraId="31853A78" w14:textId="73563A31" w:rsidR="00F83187" w:rsidRPr="00FC04F7" w:rsidRDefault="00B47FFD" w:rsidP="00B47FFD">
            <w:pPr>
              <w:spacing w:after="0"/>
              <w:rPr>
                <w:rFonts w:ascii="Times New Roman" w:hAnsi="Times New Roman" w:cs="Times New Roman"/>
                <w:sz w:val="20"/>
                <w:szCs w:val="20"/>
              </w:rPr>
            </w:pPr>
            <w:r w:rsidRPr="00FC04F7">
              <w:rPr>
                <w:rFonts w:ascii="Times New Roman" w:hAnsi="Times New Roman" w:cs="Times New Roman"/>
                <w:sz w:val="20"/>
                <w:szCs w:val="20"/>
              </w:rPr>
              <w:t>количество школьников –</w:t>
            </w:r>
            <w:r w:rsidR="00703F20">
              <w:rPr>
                <w:rFonts w:ascii="Times New Roman" w:hAnsi="Times New Roman" w:cs="Times New Roman"/>
                <w:sz w:val="20"/>
                <w:szCs w:val="20"/>
              </w:rPr>
              <w:t xml:space="preserve"> 16</w:t>
            </w:r>
          </w:p>
        </w:tc>
      </w:tr>
    </w:tbl>
    <w:p w14:paraId="7A25446B" w14:textId="77777777" w:rsidR="00376BD3" w:rsidRPr="00FC04F7" w:rsidRDefault="00376BD3" w:rsidP="00376BD3">
      <w:pPr>
        <w:pStyle w:val="a0"/>
        <w:spacing w:before="120" w:after="120"/>
        <w:ind w:left="360"/>
        <w:jc w:val="both"/>
        <w:rPr>
          <w:rFonts w:ascii="Times New Roman" w:hAnsi="Times New Roman" w:cs="Times New Roman"/>
          <w:sz w:val="24"/>
          <w:szCs w:val="24"/>
        </w:rPr>
      </w:pPr>
    </w:p>
    <w:p w14:paraId="02BEB9DB" w14:textId="77777777" w:rsidR="00376BD3" w:rsidRPr="00FC04F7" w:rsidRDefault="00376BD3" w:rsidP="00376BD3">
      <w:pPr>
        <w:pStyle w:val="a0"/>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t>Приложение 7. Перечень школьников, принявших участие в мероприятиях центра и ставших победителями и призерами Всероссийской олимпиады школьников по математике и информатике или олимпиад РСОШ по математике или информатике 1 и 2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8"/>
        <w:gridCol w:w="4282"/>
        <w:gridCol w:w="3686"/>
        <w:gridCol w:w="4914"/>
        <w:gridCol w:w="1416"/>
      </w:tblGrid>
      <w:tr w:rsidR="00376BD3" w:rsidRPr="00FC04F7" w14:paraId="10F9D6DD" w14:textId="77777777" w:rsidTr="00DD1E53">
        <w:trPr>
          <w:trHeight w:val="20"/>
        </w:trPr>
        <w:tc>
          <w:tcPr>
            <w:tcW w:w="112" w:type="pct"/>
            <w:vAlign w:val="center"/>
          </w:tcPr>
          <w:p w14:paraId="69ECB922"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 xml:space="preserve">№ </w:t>
            </w:r>
            <w:proofErr w:type="gramStart"/>
            <w:r w:rsidRPr="00FC04F7">
              <w:rPr>
                <w:rFonts w:ascii="Times New Roman" w:hAnsi="Times New Roman" w:cs="Times New Roman"/>
                <w:sz w:val="20"/>
                <w:szCs w:val="20"/>
              </w:rPr>
              <w:t>п</w:t>
            </w:r>
            <w:proofErr w:type="gramEnd"/>
            <w:r w:rsidRPr="00FC04F7">
              <w:rPr>
                <w:rFonts w:ascii="Times New Roman" w:hAnsi="Times New Roman" w:cs="Times New Roman"/>
                <w:sz w:val="20"/>
                <w:szCs w:val="20"/>
              </w:rPr>
              <w:t>/п</w:t>
            </w:r>
          </w:p>
        </w:tc>
        <w:tc>
          <w:tcPr>
            <w:tcW w:w="1464" w:type="pct"/>
            <w:tcMar>
              <w:left w:w="0" w:type="dxa"/>
              <w:right w:w="0" w:type="dxa"/>
            </w:tcMar>
            <w:vAlign w:val="center"/>
          </w:tcPr>
          <w:p w14:paraId="39873E7F"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ФИО</w:t>
            </w:r>
          </w:p>
        </w:tc>
        <w:tc>
          <w:tcPr>
            <w:tcW w:w="1260" w:type="pct"/>
            <w:tcMar>
              <w:left w:w="0" w:type="dxa"/>
              <w:right w:w="0" w:type="dxa"/>
            </w:tcMar>
            <w:vAlign w:val="center"/>
          </w:tcPr>
          <w:p w14:paraId="14756342"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школа, класс</w:t>
            </w:r>
          </w:p>
        </w:tc>
        <w:tc>
          <w:tcPr>
            <w:tcW w:w="1680" w:type="pct"/>
            <w:vAlign w:val="center"/>
          </w:tcPr>
          <w:p w14:paraId="766D9BA3" w14:textId="77777777" w:rsidR="00376BD3" w:rsidRPr="00FC04F7" w:rsidRDefault="00376BD3" w:rsidP="006D7F4C">
            <w:pPr>
              <w:spacing w:after="0" w:line="240" w:lineRule="auto"/>
              <w:jc w:val="center"/>
              <w:rPr>
                <w:rFonts w:ascii="Times New Roman" w:hAnsi="Times New Roman" w:cs="Times New Roman"/>
                <w:sz w:val="20"/>
                <w:szCs w:val="20"/>
              </w:rPr>
            </w:pPr>
            <w:r w:rsidRPr="00FC04F7">
              <w:rPr>
                <w:rFonts w:ascii="Times New Roman" w:hAnsi="Times New Roman" w:cs="Times New Roman"/>
                <w:sz w:val="20"/>
                <w:szCs w:val="20"/>
              </w:rPr>
              <w:t>Наименование олимпиады</w:t>
            </w:r>
          </w:p>
        </w:tc>
        <w:tc>
          <w:tcPr>
            <w:tcW w:w="484" w:type="pct"/>
            <w:vAlign w:val="center"/>
          </w:tcPr>
          <w:p w14:paraId="65F8B30D" w14:textId="77777777" w:rsidR="00376BD3" w:rsidRPr="00FC04F7" w:rsidRDefault="00376BD3" w:rsidP="006D7F4C">
            <w:pPr>
              <w:spacing w:after="0" w:line="240" w:lineRule="auto"/>
              <w:jc w:val="center"/>
              <w:rPr>
                <w:rFonts w:ascii="Times New Roman" w:hAnsi="Times New Roman"/>
                <w:sz w:val="20"/>
                <w:szCs w:val="20"/>
              </w:rPr>
            </w:pPr>
            <w:r w:rsidRPr="00FC04F7">
              <w:rPr>
                <w:rFonts w:ascii="Times New Roman" w:hAnsi="Times New Roman"/>
                <w:sz w:val="20"/>
                <w:szCs w:val="20"/>
              </w:rPr>
              <w:t>Занятое место</w:t>
            </w:r>
          </w:p>
        </w:tc>
      </w:tr>
      <w:tr w:rsidR="00376BD3" w:rsidRPr="00FC04F7" w14:paraId="217EB81B" w14:textId="77777777" w:rsidTr="00DD1E53">
        <w:trPr>
          <w:trHeight w:val="20"/>
        </w:trPr>
        <w:tc>
          <w:tcPr>
            <w:tcW w:w="112" w:type="pct"/>
          </w:tcPr>
          <w:p w14:paraId="5BB4874B" w14:textId="77777777" w:rsidR="00376BD3" w:rsidRPr="00FC04F7" w:rsidRDefault="00376BD3" w:rsidP="006D7F4C">
            <w:pPr>
              <w:spacing w:after="0" w:line="240" w:lineRule="auto"/>
              <w:contextualSpacing/>
              <w:jc w:val="center"/>
              <w:rPr>
                <w:rFonts w:ascii="Times New Roman" w:hAnsi="Times New Roman"/>
                <w:sz w:val="20"/>
                <w:szCs w:val="20"/>
              </w:rPr>
            </w:pPr>
            <w:r w:rsidRPr="00FC04F7">
              <w:rPr>
                <w:rFonts w:ascii="Times New Roman" w:hAnsi="Times New Roman"/>
                <w:sz w:val="20"/>
                <w:szCs w:val="20"/>
              </w:rPr>
              <w:t>1</w:t>
            </w:r>
          </w:p>
        </w:tc>
        <w:tc>
          <w:tcPr>
            <w:tcW w:w="1464" w:type="pct"/>
          </w:tcPr>
          <w:p w14:paraId="37B72C20" w14:textId="49E6234C" w:rsidR="00376BD3" w:rsidRPr="00672F07" w:rsidRDefault="008F72E9" w:rsidP="006D7F4C">
            <w:pPr>
              <w:spacing w:after="0" w:line="240" w:lineRule="auto"/>
              <w:rPr>
                <w:rFonts w:ascii="Times New Roman" w:hAnsi="Times New Roman"/>
                <w:sz w:val="20"/>
                <w:szCs w:val="20"/>
              </w:rPr>
            </w:pPr>
            <w:r w:rsidRPr="00672F07">
              <w:rPr>
                <w:rFonts w:ascii="Times New Roman" w:eastAsia="Times New Roman" w:hAnsi="Times New Roman" w:cs="Times New Roman"/>
                <w:color w:val="000000"/>
                <w:sz w:val="20"/>
                <w:szCs w:val="20"/>
                <w:lang w:eastAsia="ru-RU"/>
              </w:rPr>
              <w:t>Сергеев Виктор Юрьевич</w:t>
            </w:r>
          </w:p>
        </w:tc>
        <w:tc>
          <w:tcPr>
            <w:tcW w:w="1260" w:type="pct"/>
          </w:tcPr>
          <w:p w14:paraId="0924A657" w14:textId="4F678C6A" w:rsidR="00376BD3" w:rsidRPr="00672F07" w:rsidRDefault="004E5E36" w:rsidP="004E5E36">
            <w:pPr>
              <w:spacing w:after="0" w:line="240" w:lineRule="auto"/>
              <w:rPr>
                <w:rFonts w:ascii="Times New Roman" w:hAnsi="Times New Roman"/>
                <w:sz w:val="20"/>
                <w:szCs w:val="20"/>
              </w:rPr>
            </w:pPr>
            <w:r>
              <w:rPr>
                <w:rFonts w:ascii="Times New Roman" w:eastAsia="Times New Roman" w:hAnsi="Times New Roman" w:cs="Times New Roman"/>
                <w:color w:val="000000"/>
                <w:sz w:val="20"/>
                <w:szCs w:val="20"/>
                <w:lang w:eastAsia="ru-RU"/>
              </w:rPr>
              <w:t>С</w:t>
            </w:r>
            <w:r w:rsidRPr="004E5E36">
              <w:rPr>
                <w:rFonts w:ascii="Times New Roman" w:eastAsia="Times New Roman" w:hAnsi="Times New Roman" w:cs="Times New Roman"/>
                <w:color w:val="000000"/>
                <w:sz w:val="20"/>
                <w:szCs w:val="20"/>
                <w:lang w:eastAsia="ru-RU"/>
              </w:rPr>
              <w:t>редняя</w:t>
            </w:r>
            <w:r>
              <w:rPr>
                <w:rFonts w:ascii="Times New Roman" w:eastAsia="Times New Roman" w:hAnsi="Times New Roman" w:cs="Times New Roman"/>
                <w:color w:val="000000"/>
                <w:sz w:val="20"/>
                <w:szCs w:val="20"/>
                <w:lang w:eastAsia="ru-RU"/>
              </w:rPr>
              <w:t xml:space="preserve"> </w:t>
            </w:r>
            <w:r w:rsidRPr="004E5E36">
              <w:rPr>
                <w:rFonts w:ascii="Times New Roman" w:eastAsia="Times New Roman" w:hAnsi="Times New Roman" w:cs="Times New Roman"/>
                <w:color w:val="000000"/>
                <w:sz w:val="20"/>
                <w:szCs w:val="20"/>
                <w:lang w:eastAsia="ru-RU"/>
              </w:rPr>
              <w:t xml:space="preserve">общеобразовательная школа </w:t>
            </w:r>
            <w:proofErr w:type="spellStart"/>
            <w:r w:rsidRPr="004E5E36">
              <w:rPr>
                <w:rFonts w:ascii="Times New Roman" w:eastAsia="Times New Roman" w:hAnsi="Times New Roman" w:cs="Times New Roman"/>
                <w:color w:val="000000"/>
                <w:sz w:val="20"/>
                <w:szCs w:val="20"/>
                <w:lang w:eastAsia="ru-RU"/>
              </w:rPr>
              <w:t>No</w:t>
            </w:r>
            <w:proofErr w:type="spellEnd"/>
            <w:r w:rsidRPr="004E5E36">
              <w:rPr>
                <w:rFonts w:ascii="Times New Roman" w:eastAsia="Times New Roman" w:hAnsi="Times New Roman" w:cs="Times New Roman"/>
                <w:color w:val="000000"/>
                <w:sz w:val="20"/>
                <w:szCs w:val="20"/>
                <w:lang w:eastAsia="ru-RU"/>
              </w:rPr>
              <w:t xml:space="preserve"> 4 имени</w:t>
            </w:r>
            <w:r>
              <w:rPr>
                <w:rFonts w:ascii="Times New Roman" w:eastAsia="Times New Roman" w:hAnsi="Times New Roman" w:cs="Times New Roman"/>
                <w:color w:val="000000"/>
                <w:sz w:val="20"/>
                <w:szCs w:val="20"/>
                <w:lang w:eastAsia="ru-RU"/>
              </w:rPr>
              <w:t xml:space="preserve"> </w:t>
            </w:r>
            <w:r w:rsidRPr="004E5E36">
              <w:rPr>
                <w:rFonts w:ascii="Times New Roman" w:eastAsia="Times New Roman" w:hAnsi="Times New Roman" w:cs="Times New Roman"/>
                <w:color w:val="000000"/>
                <w:sz w:val="20"/>
                <w:szCs w:val="20"/>
                <w:lang w:eastAsia="ru-RU"/>
              </w:rPr>
              <w:t>Героя Советского Союза Хоменко И.С</w:t>
            </w:r>
            <w:r w:rsidR="0047060F">
              <w:rPr>
                <w:rFonts w:ascii="Times New Roman" w:eastAsia="Times New Roman" w:hAnsi="Times New Roman" w:cs="Times New Roman"/>
                <w:color w:val="000000"/>
                <w:sz w:val="20"/>
                <w:szCs w:val="20"/>
                <w:lang w:eastAsia="ru-RU"/>
              </w:rPr>
              <w:t xml:space="preserve">, г. Комсомольск-на-Амуре, </w:t>
            </w:r>
            <w:r w:rsidR="008F72E9" w:rsidRPr="00672F07">
              <w:rPr>
                <w:rFonts w:ascii="Times New Roman" w:eastAsia="Times New Roman" w:hAnsi="Times New Roman" w:cs="Times New Roman"/>
                <w:color w:val="000000"/>
                <w:sz w:val="20"/>
                <w:szCs w:val="20"/>
                <w:lang w:eastAsia="ru-RU"/>
              </w:rPr>
              <w:t>10 класс</w:t>
            </w:r>
          </w:p>
        </w:tc>
        <w:tc>
          <w:tcPr>
            <w:tcW w:w="1680" w:type="pct"/>
          </w:tcPr>
          <w:p w14:paraId="5E0DFB7F" w14:textId="518161AD" w:rsidR="00376BD3" w:rsidRPr="00672F07" w:rsidRDefault="00672F07" w:rsidP="006D7F4C">
            <w:pPr>
              <w:spacing w:after="0" w:line="240" w:lineRule="auto"/>
              <w:rPr>
                <w:rFonts w:ascii="Times New Roman" w:hAnsi="Times New Roman"/>
                <w:sz w:val="20"/>
                <w:szCs w:val="20"/>
              </w:rPr>
            </w:pPr>
            <w:proofErr w:type="spellStart"/>
            <w:r w:rsidRPr="00672F07">
              <w:rPr>
                <w:rFonts w:ascii="Times New Roman" w:eastAsia="Times New Roman" w:hAnsi="Times New Roman" w:cs="Times New Roman"/>
                <w:color w:val="000000"/>
                <w:sz w:val="20"/>
                <w:szCs w:val="20"/>
                <w:lang w:eastAsia="ru-RU"/>
              </w:rPr>
              <w:t>Всесибирская</w:t>
            </w:r>
            <w:proofErr w:type="spellEnd"/>
            <w:r w:rsidRPr="00672F07">
              <w:rPr>
                <w:rFonts w:ascii="Times New Roman" w:eastAsia="Times New Roman" w:hAnsi="Times New Roman" w:cs="Times New Roman"/>
                <w:color w:val="000000"/>
                <w:sz w:val="20"/>
                <w:szCs w:val="20"/>
                <w:lang w:eastAsia="ru-RU"/>
              </w:rPr>
              <w:t xml:space="preserve"> олимпиада школьников по математике (уровень 2)</w:t>
            </w:r>
          </w:p>
        </w:tc>
        <w:tc>
          <w:tcPr>
            <w:tcW w:w="484" w:type="pct"/>
          </w:tcPr>
          <w:p w14:paraId="59761133" w14:textId="5BD67C35" w:rsidR="00376BD3" w:rsidRPr="00FC04F7" w:rsidRDefault="008F72E9" w:rsidP="006D7F4C">
            <w:pPr>
              <w:spacing w:after="0" w:line="240" w:lineRule="auto"/>
              <w:rPr>
                <w:rFonts w:ascii="Times New Roman" w:hAnsi="Times New Roman"/>
                <w:sz w:val="20"/>
                <w:szCs w:val="20"/>
              </w:rPr>
            </w:pPr>
            <w:r>
              <w:rPr>
                <w:rFonts w:ascii="Times New Roman" w:hAnsi="Times New Roman"/>
                <w:sz w:val="20"/>
                <w:szCs w:val="20"/>
              </w:rPr>
              <w:t>победитель</w:t>
            </w:r>
          </w:p>
        </w:tc>
      </w:tr>
      <w:tr w:rsidR="00376BD3" w:rsidRPr="00FC04F7" w14:paraId="080BBEB0" w14:textId="77777777" w:rsidTr="00DD1E53">
        <w:trPr>
          <w:trHeight w:val="20"/>
        </w:trPr>
        <w:tc>
          <w:tcPr>
            <w:tcW w:w="112" w:type="pct"/>
          </w:tcPr>
          <w:p w14:paraId="1569B0D6" w14:textId="2147A23B" w:rsidR="00376BD3" w:rsidRPr="00FC04F7" w:rsidRDefault="008F72E9" w:rsidP="006D7F4C">
            <w:pPr>
              <w:spacing w:after="0" w:line="240" w:lineRule="auto"/>
              <w:contextualSpacing/>
              <w:jc w:val="center"/>
              <w:rPr>
                <w:rFonts w:ascii="Times New Roman" w:hAnsi="Times New Roman"/>
                <w:sz w:val="20"/>
                <w:szCs w:val="20"/>
              </w:rPr>
            </w:pPr>
            <w:r>
              <w:rPr>
                <w:rFonts w:ascii="Times New Roman" w:hAnsi="Times New Roman"/>
                <w:sz w:val="20"/>
                <w:szCs w:val="20"/>
              </w:rPr>
              <w:t>2</w:t>
            </w:r>
          </w:p>
        </w:tc>
        <w:tc>
          <w:tcPr>
            <w:tcW w:w="1464" w:type="pct"/>
          </w:tcPr>
          <w:p w14:paraId="12B1D118" w14:textId="0B747DEF" w:rsidR="00376BD3" w:rsidRPr="00672F07" w:rsidRDefault="008F72E9" w:rsidP="006D7F4C">
            <w:pPr>
              <w:spacing w:after="0" w:line="240" w:lineRule="auto"/>
              <w:rPr>
                <w:rFonts w:ascii="Times New Roman" w:hAnsi="Times New Roman"/>
                <w:sz w:val="20"/>
                <w:szCs w:val="20"/>
              </w:rPr>
            </w:pPr>
            <w:proofErr w:type="spellStart"/>
            <w:r w:rsidRPr="00672F07">
              <w:rPr>
                <w:rFonts w:ascii="Times New Roman" w:eastAsia="Times New Roman" w:hAnsi="Times New Roman" w:cs="Times New Roman"/>
                <w:color w:val="000000"/>
                <w:sz w:val="20"/>
                <w:szCs w:val="20"/>
                <w:lang w:eastAsia="ru-RU"/>
              </w:rPr>
              <w:t>Карплюк</w:t>
            </w:r>
            <w:proofErr w:type="spellEnd"/>
            <w:r w:rsidRPr="00672F07">
              <w:rPr>
                <w:rFonts w:ascii="Times New Roman" w:eastAsia="Times New Roman" w:hAnsi="Times New Roman" w:cs="Times New Roman"/>
                <w:color w:val="000000"/>
                <w:sz w:val="20"/>
                <w:szCs w:val="20"/>
                <w:lang w:eastAsia="ru-RU"/>
              </w:rPr>
              <w:t xml:space="preserve"> Ксения Александровна</w:t>
            </w:r>
          </w:p>
        </w:tc>
        <w:tc>
          <w:tcPr>
            <w:tcW w:w="1260" w:type="pct"/>
          </w:tcPr>
          <w:p w14:paraId="4AAF46E8" w14:textId="4F93A32B" w:rsidR="00376BD3" w:rsidRPr="00672F07" w:rsidRDefault="00672F07" w:rsidP="006D7F4C">
            <w:pPr>
              <w:spacing w:after="0" w:line="240" w:lineRule="auto"/>
              <w:rPr>
                <w:rFonts w:ascii="Times New Roman" w:hAnsi="Times New Roman"/>
                <w:sz w:val="20"/>
                <w:szCs w:val="20"/>
              </w:rPr>
            </w:pPr>
            <w:r w:rsidRPr="00672F07">
              <w:rPr>
                <w:rFonts w:ascii="Times New Roman" w:eastAsia="Times New Roman" w:hAnsi="Times New Roman" w:cs="Times New Roman"/>
                <w:color w:val="000000"/>
                <w:sz w:val="20"/>
                <w:szCs w:val="20"/>
                <w:lang w:eastAsia="ru-RU"/>
              </w:rPr>
              <w:t>Математический лицей, г</w:t>
            </w:r>
            <w:proofErr w:type="gramStart"/>
            <w:r w:rsidRPr="00672F07">
              <w:rPr>
                <w:rFonts w:ascii="Times New Roman" w:eastAsia="Times New Roman" w:hAnsi="Times New Roman" w:cs="Times New Roman"/>
                <w:color w:val="000000"/>
                <w:sz w:val="20"/>
                <w:szCs w:val="20"/>
                <w:lang w:eastAsia="ru-RU"/>
              </w:rPr>
              <w:t>.Х</w:t>
            </w:r>
            <w:proofErr w:type="gramEnd"/>
            <w:r w:rsidRPr="00672F07">
              <w:rPr>
                <w:rFonts w:ascii="Times New Roman" w:eastAsia="Times New Roman" w:hAnsi="Times New Roman" w:cs="Times New Roman"/>
                <w:color w:val="000000"/>
                <w:sz w:val="20"/>
                <w:szCs w:val="20"/>
                <w:lang w:eastAsia="ru-RU"/>
              </w:rPr>
              <w:t xml:space="preserve">абаровск, </w:t>
            </w:r>
            <w:r w:rsidR="008F72E9" w:rsidRPr="00672F07">
              <w:rPr>
                <w:rFonts w:ascii="Times New Roman" w:eastAsia="Times New Roman" w:hAnsi="Times New Roman" w:cs="Times New Roman"/>
                <w:color w:val="000000"/>
                <w:sz w:val="20"/>
                <w:szCs w:val="20"/>
                <w:lang w:eastAsia="ru-RU"/>
              </w:rPr>
              <w:t>10 класс</w:t>
            </w:r>
          </w:p>
        </w:tc>
        <w:tc>
          <w:tcPr>
            <w:tcW w:w="1680" w:type="pct"/>
          </w:tcPr>
          <w:p w14:paraId="41400D2B" w14:textId="038475E2" w:rsidR="00376BD3" w:rsidRPr="00672F07" w:rsidRDefault="00672F07" w:rsidP="006D7F4C">
            <w:pPr>
              <w:spacing w:after="0" w:line="240" w:lineRule="auto"/>
              <w:rPr>
                <w:rFonts w:ascii="Times New Roman" w:hAnsi="Times New Roman"/>
                <w:sz w:val="20"/>
                <w:szCs w:val="20"/>
              </w:rPr>
            </w:pPr>
            <w:proofErr w:type="spellStart"/>
            <w:r w:rsidRPr="00672F07">
              <w:rPr>
                <w:rFonts w:ascii="Times New Roman" w:eastAsia="Times New Roman" w:hAnsi="Times New Roman" w:cs="Times New Roman"/>
                <w:color w:val="000000"/>
                <w:sz w:val="20"/>
                <w:szCs w:val="20"/>
                <w:lang w:eastAsia="ru-RU"/>
              </w:rPr>
              <w:t>Всесибирская</w:t>
            </w:r>
            <w:proofErr w:type="spellEnd"/>
            <w:r w:rsidRPr="00672F07">
              <w:rPr>
                <w:rFonts w:ascii="Times New Roman" w:eastAsia="Times New Roman" w:hAnsi="Times New Roman" w:cs="Times New Roman"/>
                <w:color w:val="000000"/>
                <w:sz w:val="20"/>
                <w:szCs w:val="20"/>
                <w:lang w:eastAsia="ru-RU"/>
              </w:rPr>
              <w:t xml:space="preserve"> олимпиада школьников по математике (уровень 2)</w:t>
            </w:r>
          </w:p>
        </w:tc>
        <w:tc>
          <w:tcPr>
            <w:tcW w:w="484" w:type="pct"/>
          </w:tcPr>
          <w:p w14:paraId="5146111F" w14:textId="6E1F0936" w:rsidR="00376BD3" w:rsidRPr="00FC04F7" w:rsidRDefault="0047060F" w:rsidP="006D7F4C">
            <w:pPr>
              <w:spacing w:after="0" w:line="240" w:lineRule="auto"/>
              <w:rPr>
                <w:rFonts w:ascii="Times New Roman" w:hAnsi="Times New Roman"/>
                <w:sz w:val="20"/>
                <w:szCs w:val="20"/>
              </w:rPr>
            </w:pPr>
            <w:r>
              <w:rPr>
                <w:rFonts w:ascii="Times New Roman" w:hAnsi="Times New Roman"/>
                <w:sz w:val="20"/>
                <w:szCs w:val="20"/>
              </w:rPr>
              <w:t>п</w:t>
            </w:r>
            <w:r w:rsidR="00672F07">
              <w:rPr>
                <w:rFonts w:ascii="Times New Roman" w:hAnsi="Times New Roman"/>
                <w:sz w:val="20"/>
                <w:szCs w:val="20"/>
              </w:rPr>
              <w:t>ризер 3 степени</w:t>
            </w:r>
          </w:p>
        </w:tc>
      </w:tr>
      <w:tr w:rsidR="0047060F" w:rsidRPr="00FC04F7" w14:paraId="4C11FEF5" w14:textId="77777777" w:rsidTr="00DD1E53">
        <w:trPr>
          <w:trHeight w:val="20"/>
        </w:trPr>
        <w:tc>
          <w:tcPr>
            <w:tcW w:w="112" w:type="pct"/>
          </w:tcPr>
          <w:p w14:paraId="6F5016A8" w14:textId="62555A7E" w:rsidR="0047060F" w:rsidRDefault="00DD1E53" w:rsidP="006D7F4C">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1464" w:type="pct"/>
          </w:tcPr>
          <w:p w14:paraId="6E82186D" w14:textId="07BAC2FC" w:rsidR="0047060F" w:rsidRPr="00672F07" w:rsidRDefault="0047060F" w:rsidP="006D7F4C">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Диженин</w:t>
            </w:r>
            <w:proofErr w:type="spellEnd"/>
            <w:r>
              <w:rPr>
                <w:rFonts w:ascii="Times New Roman" w:eastAsia="Times New Roman" w:hAnsi="Times New Roman" w:cs="Times New Roman"/>
                <w:color w:val="000000"/>
                <w:sz w:val="20"/>
                <w:szCs w:val="20"/>
                <w:lang w:eastAsia="ru-RU"/>
              </w:rPr>
              <w:t xml:space="preserve"> Александр</w:t>
            </w:r>
            <w:r w:rsidR="004E5E36">
              <w:rPr>
                <w:rFonts w:ascii="Times New Roman" w:eastAsia="Times New Roman" w:hAnsi="Times New Roman" w:cs="Times New Roman"/>
                <w:color w:val="000000"/>
                <w:sz w:val="20"/>
                <w:szCs w:val="20"/>
                <w:lang w:eastAsia="ru-RU"/>
              </w:rPr>
              <w:t xml:space="preserve"> Витальевич</w:t>
            </w:r>
          </w:p>
        </w:tc>
        <w:tc>
          <w:tcPr>
            <w:tcW w:w="1260" w:type="pct"/>
          </w:tcPr>
          <w:p w14:paraId="0FEFEEEF" w14:textId="0611B7BA" w:rsidR="0047060F" w:rsidRPr="00672F07" w:rsidRDefault="0047060F" w:rsidP="006D7F4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Лицей инновационных технологий, г. Хабаровск, 8 класс</w:t>
            </w:r>
          </w:p>
        </w:tc>
        <w:tc>
          <w:tcPr>
            <w:tcW w:w="1680" w:type="pct"/>
          </w:tcPr>
          <w:p w14:paraId="02ADF881" w14:textId="7F75097B" w:rsidR="0047060F" w:rsidRPr="00672F07" w:rsidRDefault="0047060F" w:rsidP="006D7F4C">
            <w:pPr>
              <w:spacing w:after="0" w:line="240" w:lineRule="auto"/>
              <w:rPr>
                <w:rFonts w:ascii="Times New Roman" w:eastAsia="Times New Roman" w:hAnsi="Times New Roman" w:cs="Times New Roman"/>
                <w:color w:val="000000"/>
                <w:sz w:val="20"/>
                <w:szCs w:val="20"/>
                <w:lang w:eastAsia="ru-RU"/>
              </w:rPr>
            </w:pPr>
            <w:r w:rsidRPr="0047060F">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й Международный Математический Турнир городов (уровень 1)</w:t>
            </w:r>
          </w:p>
        </w:tc>
        <w:tc>
          <w:tcPr>
            <w:tcW w:w="484" w:type="pct"/>
          </w:tcPr>
          <w:p w14:paraId="672330BF" w14:textId="7E050B8B" w:rsidR="0047060F" w:rsidRDefault="0047060F" w:rsidP="006D7F4C">
            <w:pPr>
              <w:spacing w:after="0" w:line="240" w:lineRule="auto"/>
              <w:rPr>
                <w:rFonts w:ascii="Times New Roman" w:hAnsi="Times New Roman"/>
                <w:sz w:val="20"/>
                <w:szCs w:val="20"/>
              </w:rPr>
            </w:pPr>
            <w:r>
              <w:rPr>
                <w:rFonts w:ascii="Times New Roman" w:hAnsi="Times New Roman"/>
                <w:sz w:val="20"/>
                <w:szCs w:val="20"/>
              </w:rPr>
              <w:t>победитель</w:t>
            </w:r>
          </w:p>
        </w:tc>
      </w:tr>
      <w:tr w:rsidR="00DD1E53" w:rsidRPr="00FC04F7" w14:paraId="2FB391A1" w14:textId="77777777" w:rsidTr="00DD1E53">
        <w:trPr>
          <w:trHeight w:val="20"/>
        </w:trPr>
        <w:tc>
          <w:tcPr>
            <w:tcW w:w="112" w:type="pct"/>
          </w:tcPr>
          <w:p w14:paraId="4A57D7FB" w14:textId="7F7D9120" w:rsidR="00DD1E53" w:rsidRDefault="00DD1E53" w:rsidP="00DD1E53">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1464" w:type="pct"/>
          </w:tcPr>
          <w:p w14:paraId="27058849" w14:textId="7A8BC4B8" w:rsidR="00DD1E53" w:rsidRPr="00672F07" w:rsidRDefault="00DD1E53" w:rsidP="00DD1E53">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Краснокутский</w:t>
            </w:r>
            <w:proofErr w:type="spellEnd"/>
            <w:r>
              <w:rPr>
                <w:rFonts w:ascii="Times New Roman" w:eastAsia="Times New Roman" w:hAnsi="Times New Roman" w:cs="Times New Roman"/>
                <w:color w:val="000000"/>
                <w:sz w:val="20"/>
                <w:szCs w:val="20"/>
                <w:lang w:eastAsia="ru-RU"/>
              </w:rPr>
              <w:t xml:space="preserve"> Артемий</w:t>
            </w:r>
            <w:r w:rsidR="004E5E36">
              <w:rPr>
                <w:rFonts w:ascii="Times New Roman" w:eastAsia="Times New Roman" w:hAnsi="Times New Roman" w:cs="Times New Roman"/>
                <w:color w:val="000000"/>
                <w:sz w:val="20"/>
                <w:szCs w:val="20"/>
                <w:lang w:eastAsia="ru-RU"/>
              </w:rPr>
              <w:t xml:space="preserve"> Александрович</w:t>
            </w:r>
          </w:p>
        </w:tc>
        <w:tc>
          <w:tcPr>
            <w:tcW w:w="1260" w:type="pct"/>
          </w:tcPr>
          <w:p w14:paraId="1A4A12AB" w14:textId="10BF9652" w:rsidR="00DD1E53" w:rsidRPr="00672F07" w:rsidRDefault="00DD1E53" w:rsidP="00DD1E53">
            <w:pPr>
              <w:spacing w:after="0" w:line="240" w:lineRule="auto"/>
              <w:rPr>
                <w:rFonts w:ascii="Times New Roman" w:eastAsia="Times New Roman" w:hAnsi="Times New Roman" w:cs="Times New Roman"/>
                <w:color w:val="000000"/>
                <w:sz w:val="20"/>
                <w:szCs w:val="20"/>
                <w:lang w:eastAsia="ru-RU"/>
              </w:rPr>
            </w:pPr>
            <w:r w:rsidRPr="00672F07">
              <w:rPr>
                <w:rFonts w:ascii="Times New Roman" w:eastAsia="Times New Roman" w:hAnsi="Times New Roman" w:cs="Times New Roman"/>
                <w:color w:val="000000"/>
                <w:sz w:val="20"/>
                <w:szCs w:val="20"/>
                <w:lang w:eastAsia="ru-RU"/>
              </w:rPr>
              <w:t>Математический лицей, г</w:t>
            </w:r>
            <w:proofErr w:type="gramStart"/>
            <w:r w:rsidRPr="00672F07">
              <w:rPr>
                <w:rFonts w:ascii="Times New Roman" w:eastAsia="Times New Roman" w:hAnsi="Times New Roman" w:cs="Times New Roman"/>
                <w:color w:val="000000"/>
                <w:sz w:val="20"/>
                <w:szCs w:val="20"/>
                <w:lang w:eastAsia="ru-RU"/>
              </w:rPr>
              <w:t>.Х</w:t>
            </w:r>
            <w:proofErr w:type="gramEnd"/>
            <w:r w:rsidRPr="00672F07">
              <w:rPr>
                <w:rFonts w:ascii="Times New Roman" w:eastAsia="Times New Roman" w:hAnsi="Times New Roman" w:cs="Times New Roman"/>
                <w:color w:val="000000"/>
                <w:sz w:val="20"/>
                <w:szCs w:val="20"/>
                <w:lang w:eastAsia="ru-RU"/>
              </w:rPr>
              <w:t xml:space="preserve">абаровск, </w:t>
            </w:r>
            <w:r>
              <w:rPr>
                <w:rFonts w:ascii="Times New Roman" w:eastAsia="Times New Roman" w:hAnsi="Times New Roman" w:cs="Times New Roman"/>
                <w:color w:val="000000"/>
                <w:sz w:val="20"/>
                <w:szCs w:val="20"/>
                <w:lang w:eastAsia="ru-RU"/>
              </w:rPr>
              <w:t>9</w:t>
            </w:r>
            <w:r w:rsidRPr="00672F07">
              <w:rPr>
                <w:rFonts w:ascii="Times New Roman" w:eastAsia="Times New Roman" w:hAnsi="Times New Roman" w:cs="Times New Roman"/>
                <w:color w:val="000000"/>
                <w:sz w:val="20"/>
                <w:szCs w:val="20"/>
                <w:lang w:eastAsia="ru-RU"/>
              </w:rPr>
              <w:t xml:space="preserve"> класс</w:t>
            </w:r>
          </w:p>
        </w:tc>
        <w:tc>
          <w:tcPr>
            <w:tcW w:w="1680" w:type="pct"/>
          </w:tcPr>
          <w:p w14:paraId="26BADBCD" w14:textId="09D73755" w:rsidR="00DD1E53" w:rsidRPr="00672F07" w:rsidRDefault="00DD1E53" w:rsidP="00DD1E53">
            <w:pPr>
              <w:spacing w:after="0" w:line="240" w:lineRule="auto"/>
              <w:rPr>
                <w:rFonts w:ascii="Times New Roman" w:eastAsia="Times New Roman" w:hAnsi="Times New Roman" w:cs="Times New Roman"/>
                <w:color w:val="000000"/>
                <w:sz w:val="20"/>
                <w:szCs w:val="20"/>
                <w:lang w:eastAsia="ru-RU"/>
              </w:rPr>
            </w:pPr>
            <w:r w:rsidRPr="0047060F">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й Международный Математический Турнир городов (уровень 1)</w:t>
            </w:r>
          </w:p>
        </w:tc>
        <w:tc>
          <w:tcPr>
            <w:tcW w:w="484" w:type="pct"/>
          </w:tcPr>
          <w:p w14:paraId="698F0B5B" w14:textId="20726A75" w:rsidR="00DD1E53" w:rsidRDefault="00DD1E53" w:rsidP="00DD1E53">
            <w:pPr>
              <w:spacing w:after="0" w:line="240" w:lineRule="auto"/>
              <w:rPr>
                <w:rFonts w:ascii="Times New Roman" w:hAnsi="Times New Roman"/>
                <w:sz w:val="20"/>
                <w:szCs w:val="20"/>
              </w:rPr>
            </w:pPr>
            <w:r>
              <w:rPr>
                <w:rFonts w:ascii="Times New Roman" w:hAnsi="Times New Roman"/>
                <w:sz w:val="20"/>
                <w:szCs w:val="20"/>
              </w:rPr>
              <w:t>победитель</w:t>
            </w:r>
          </w:p>
        </w:tc>
      </w:tr>
      <w:tr w:rsidR="00DD1E53" w:rsidRPr="00FC04F7" w14:paraId="5EF7B6C0" w14:textId="77777777" w:rsidTr="00DD1E53">
        <w:trPr>
          <w:trHeight w:val="20"/>
        </w:trPr>
        <w:tc>
          <w:tcPr>
            <w:tcW w:w="112" w:type="pct"/>
          </w:tcPr>
          <w:p w14:paraId="3D04AE80" w14:textId="20F687C8" w:rsidR="00DD1E53" w:rsidRDefault="00DD1E53" w:rsidP="00DD1E53">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1464" w:type="pct"/>
          </w:tcPr>
          <w:p w14:paraId="77A7350B" w14:textId="777DF181" w:rsidR="00DD1E53" w:rsidRPr="00672F07" w:rsidRDefault="00DD1E53" w:rsidP="00DD1E53">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Лабузный</w:t>
            </w:r>
            <w:proofErr w:type="spellEnd"/>
            <w:r>
              <w:rPr>
                <w:rFonts w:ascii="Times New Roman" w:eastAsia="Times New Roman" w:hAnsi="Times New Roman" w:cs="Times New Roman"/>
                <w:color w:val="000000"/>
                <w:sz w:val="20"/>
                <w:szCs w:val="20"/>
                <w:lang w:eastAsia="ru-RU"/>
              </w:rPr>
              <w:t xml:space="preserve"> Дмитрий</w:t>
            </w:r>
            <w:r w:rsidR="004E5E36">
              <w:rPr>
                <w:rFonts w:ascii="Times New Roman" w:eastAsia="Times New Roman" w:hAnsi="Times New Roman" w:cs="Times New Roman"/>
                <w:color w:val="000000"/>
                <w:sz w:val="20"/>
                <w:szCs w:val="20"/>
                <w:lang w:eastAsia="ru-RU"/>
              </w:rPr>
              <w:t xml:space="preserve"> Юрьевич</w:t>
            </w:r>
          </w:p>
        </w:tc>
        <w:tc>
          <w:tcPr>
            <w:tcW w:w="1260" w:type="pct"/>
          </w:tcPr>
          <w:p w14:paraId="64AAF150" w14:textId="7394D5BA" w:rsidR="00DD1E53" w:rsidRPr="00672F07" w:rsidRDefault="00DD1E53" w:rsidP="00DD1E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Лицей инновационных технологий, г. Хабаровск, 9 класс</w:t>
            </w:r>
          </w:p>
        </w:tc>
        <w:tc>
          <w:tcPr>
            <w:tcW w:w="1680" w:type="pct"/>
          </w:tcPr>
          <w:p w14:paraId="0CF86FE5" w14:textId="5063F42A" w:rsidR="00DD1E53" w:rsidRPr="00672F07" w:rsidRDefault="00DD1E53" w:rsidP="00DD1E53">
            <w:pPr>
              <w:spacing w:after="0" w:line="240" w:lineRule="auto"/>
              <w:rPr>
                <w:rFonts w:ascii="Times New Roman" w:eastAsia="Times New Roman" w:hAnsi="Times New Roman" w:cs="Times New Roman"/>
                <w:color w:val="000000"/>
                <w:sz w:val="20"/>
                <w:szCs w:val="20"/>
                <w:lang w:eastAsia="ru-RU"/>
              </w:rPr>
            </w:pPr>
            <w:r w:rsidRPr="0047060F">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й Международный Математический Турнир городов (уровень 1)</w:t>
            </w:r>
          </w:p>
        </w:tc>
        <w:tc>
          <w:tcPr>
            <w:tcW w:w="484" w:type="pct"/>
          </w:tcPr>
          <w:p w14:paraId="31E951E6" w14:textId="259AC73A" w:rsidR="00DD1E53" w:rsidRDefault="00DD1E53" w:rsidP="00DD1E53">
            <w:pPr>
              <w:spacing w:after="0" w:line="240" w:lineRule="auto"/>
              <w:rPr>
                <w:rFonts w:ascii="Times New Roman" w:hAnsi="Times New Roman"/>
                <w:sz w:val="20"/>
                <w:szCs w:val="20"/>
              </w:rPr>
            </w:pPr>
            <w:r>
              <w:rPr>
                <w:rFonts w:ascii="Times New Roman" w:hAnsi="Times New Roman"/>
                <w:sz w:val="20"/>
                <w:szCs w:val="20"/>
              </w:rPr>
              <w:t>победитель</w:t>
            </w:r>
          </w:p>
        </w:tc>
      </w:tr>
      <w:tr w:rsidR="00DD1E53" w:rsidRPr="00FC04F7" w14:paraId="2DA0AAFB" w14:textId="77777777" w:rsidTr="00DD1E53">
        <w:trPr>
          <w:trHeight w:val="20"/>
        </w:trPr>
        <w:tc>
          <w:tcPr>
            <w:tcW w:w="112" w:type="pct"/>
          </w:tcPr>
          <w:p w14:paraId="7C4B37E6" w14:textId="2CC3BBC7" w:rsidR="00DD1E53" w:rsidRDefault="00DD1E53" w:rsidP="00DD1E53">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1464" w:type="pct"/>
          </w:tcPr>
          <w:p w14:paraId="6CAC603F" w14:textId="0C8D85AF" w:rsidR="00DD1E53" w:rsidRDefault="00DD1E53" w:rsidP="00DD1E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Соколов Артем</w:t>
            </w:r>
            <w:r w:rsidR="00862953">
              <w:rPr>
                <w:rFonts w:ascii="Times New Roman" w:eastAsia="Times New Roman" w:hAnsi="Times New Roman" w:cs="Times New Roman"/>
                <w:color w:val="000000"/>
                <w:sz w:val="20"/>
                <w:szCs w:val="20"/>
                <w:lang w:eastAsia="ru-RU"/>
              </w:rPr>
              <w:t xml:space="preserve"> Михайлович</w:t>
            </w:r>
          </w:p>
        </w:tc>
        <w:tc>
          <w:tcPr>
            <w:tcW w:w="1260" w:type="pct"/>
          </w:tcPr>
          <w:p w14:paraId="2BF54E18" w14:textId="385502EA" w:rsidR="00DD1E53" w:rsidRDefault="00DD1E53" w:rsidP="00DD1E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Краевой центр образования, г</w:t>
            </w:r>
            <w:proofErr w:type="gramStart"/>
            <w:r>
              <w:rPr>
                <w:rFonts w:ascii="Times New Roman" w:eastAsia="Times New Roman" w:hAnsi="Times New Roman" w:cs="Times New Roman"/>
                <w:color w:val="000000"/>
                <w:sz w:val="20"/>
                <w:szCs w:val="20"/>
                <w:lang w:eastAsia="ru-RU"/>
              </w:rPr>
              <w:t>.Х</w:t>
            </w:r>
            <w:proofErr w:type="gramEnd"/>
            <w:r>
              <w:rPr>
                <w:rFonts w:ascii="Times New Roman" w:eastAsia="Times New Roman" w:hAnsi="Times New Roman" w:cs="Times New Roman"/>
                <w:color w:val="000000"/>
                <w:sz w:val="20"/>
                <w:szCs w:val="20"/>
                <w:lang w:eastAsia="ru-RU"/>
              </w:rPr>
              <w:t>абаровск, 9 класс</w:t>
            </w:r>
          </w:p>
        </w:tc>
        <w:tc>
          <w:tcPr>
            <w:tcW w:w="1680" w:type="pct"/>
          </w:tcPr>
          <w:p w14:paraId="7CC1B646" w14:textId="4FD470BD" w:rsidR="00DD1E53" w:rsidRPr="0047060F" w:rsidRDefault="00DD1E53" w:rsidP="00DD1E53">
            <w:pPr>
              <w:spacing w:after="0" w:line="240" w:lineRule="auto"/>
              <w:rPr>
                <w:rFonts w:ascii="Times New Roman" w:eastAsia="Times New Roman" w:hAnsi="Times New Roman" w:cs="Times New Roman"/>
                <w:color w:val="000000"/>
                <w:sz w:val="20"/>
                <w:szCs w:val="20"/>
                <w:lang w:eastAsia="ru-RU"/>
              </w:rPr>
            </w:pPr>
            <w:r w:rsidRPr="0047060F">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й Международный Математический Турнир городов (уровень 1)</w:t>
            </w:r>
          </w:p>
        </w:tc>
        <w:tc>
          <w:tcPr>
            <w:tcW w:w="484" w:type="pct"/>
          </w:tcPr>
          <w:p w14:paraId="2E7A872E" w14:textId="23F5E4F8" w:rsidR="00DD1E53" w:rsidRDefault="00DD1E53" w:rsidP="00DD1E53">
            <w:pPr>
              <w:spacing w:after="0" w:line="240" w:lineRule="auto"/>
              <w:rPr>
                <w:rFonts w:ascii="Times New Roman" w:hAnsi="Times New Roman"/>
                <w:sz w:val="20"/>
                <w:szCs w:val="20"/>
              </w:rPr>
            </w:pPr>
            <w:r>
              <w:rPr>
                <w:rFonts w:ascii="Times New Roman" w:hAnsi="Times New Roman"/>
                <w:sz w:val="20"/>
                <w:szCs w:val="20"/>
              </w:rPr>
              <w:t>победитель</w:t>
            </w:r>
          </w:p>
        </w:tc>
      </w:tr>
      <w:tr w:rsidR="00DD1E53" w:rsidRPr="00FC04F7" w14:paraId="39456C53" w14:textId="77777777" w:rsidTr="00DD1E53">
        <w:trPr>
          <w:trHeight w:val="20"/>
        </w:trPr>
        <w:tc>
          <w:tcPr>
            <w:tcW w:w="112" w:type="pct"/>
          </w:tcPr>
          <w:p w14:paraId="2D780800" w14:textId="6C079D01" w:rsidR="00DD1E53" w:rsidRDefault="00DD1E53" w:rsidP="00DD1E53">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1464" w:type="pct"/>
          </w:tcPr>
          <w:p w14:paraId="70D7A058" w14:textId="59AF12E5" w:rsidR="00DD1E53" w:rsidRDefault="00DD1E53" w:rsidP="00DD1E53">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Тен</w:t>
            </w:r>
            <w:proofErr w:type="spellEnd"/>
            <w:r>
              <w:rPr>
                <w:rFonts w:ascii="Times New Roman" w:eastAsia="Times New Roman" w:hAnsi="Times New Roman" w:cs="Times New Roman"/>
                <w:color w:val="000000"/>
                <w:sz w:val="20"/>
                <w:szCs w:val="20"/>
                <w:lang w:eastAsia="ru-RU"/>
              </w:rPr>
              <w:t xml:space="preserve"> Екатерина</w:t>
            </w:r>
            <w:r w:rsidR="004E5E36">
              <w:rPr>
                <w:rFonts w:ascii="Times New Roman" w:eastAsia="Times New Roman" w:hAnsi="Times New Roman" w:cs="Times New Roman"/>
                <w:color w:val="000000"/>
                <w:sz w:val="20"/>
                <w:szCs w:val="20"/>
                <w:lang w:eastAsia="ru-RU"/>
              </w:rPr>
              <w:t xml:space="preserve"> Евгеньевна</w:t>
            </w:r>
          </w:p>
        </w:tc>
        <w:tc>
          <w:tcPr>
            <w:tcW w:w="1260" w:type="pct"/>
          </w:tcPr>
          <w:p w14:paraId="1B2F4097" w14:textId="77FC46CE" w:rsidR="00DD1E53" w:rsidRDefault="00DD1E53" w:rsidP="00DD1E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Лицей инновационных технологий, г. Хабаровск, 9 класс</w:t>
            </w:r>
          </w:p>
        </w:tc>
        <w:tc>
          <w:tcPr>
            <w:tcW w:w="1680" w:type="pct"/>
          </w:tcPr>
          <w:p w14:paraId="7ECD94A1" w14:textId="5E65D692" w:rsidR="00DD1E53" w:rsidRPr="0047060F" w:rsidRDefault="00DD1E53" w:rsidP="00DD1E53">
            <w:pPr>
              <w:spacing w:after="0" w:line="240" w:lineRule="auto"/>
              <w:rPr>
                <w:rFonts w:ascii="Times New Roman" w:eastAsia="Times New Roman" w:hAnsi="Times New Roman" w:cs="Times New Roman"/>
                <w:color w:val="000000"/>
                <w:sz w:val="20"/>
                <w:szCs w:val="20"/>
                <w:lang w:eastAsia="ru-RU"/>
              </w:rPr>
            </w:pPr>
            <w:r w:rsidRPr="0047060F">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й Международный Математический Турнир городов (уровень 1)</w:t>
            </w:r>
          </w:p>
        </w:tc>
        <w:tc>
          <w:tcPr>
            <w:tcW w:w="484" w:type="pct"/>
          </w:tcPr>
          <w:p w14:paraId="2FCBD209" w14:textId="03E58386" w:rsidR="00DD1E53" w:rsidRDefault="00DD1E53" w:rsidP="00DD1E53">
            <w:pPr>
              <w:spacing w:after="0" w:line="240" w:lineRule="auto"/>
              <w:rPr>
                <w:rFonts w:ascii="Times New Roman" w:hAnsi="Times New Roman"/>
                <w:sz w:val="20"/>
                <w:szCs w:val="20"/>
              </w:rPr>
            </w:pPr>
            <w:r>
              <w:rPr>
                <w:rFonts w:ascii="Times New Roman" w:hAnsi="Times New Roman"/>
                <w:sz w:val="20"/>
                <w:szCs w:val="20"/>
              </w:rPr>
              <w:t>победитель</w:t>
            </w:r>
          </w:p>
        </w:tc>
      </w:tr>
      <w:tr w:rsidR="00DD1E53" w:rsidRPr="00FC04F7" w14:paraId="09FCED1D" w14:textId="77777777" w:rsidTr="00DD1E53">
        <w:trPr>
          <w:trHeight w:val="20"/>
        </w:trPr>
        <w:tc>
          <w:tcPr>
            <w:tcW w:w="112" w:type="pct"/>
          </w:tcPr>
          <w:p w14:paraId="585EA998" w14:textId="7B1F15C9" w:rsidR="00DD1E53" w:rsidRDefault="00DD1E53" w:rsidP="00DD1E53">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1464" w:type="pct"/>
          </w:tcPr>
          <w:p w14:paraId="429D0F33" w14:textId="54487AD8" w:rsidR="00DD1E53" w:rsidRDefault="00DD1E53" w:rsidP="00DD1E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Назарова Мария</w:t>
            </w:r>
            <w:r w:rsidR="004E5E36">
              <w:rPr>
                <w:rFonts w:ascii="Times New Roman" w:eastAsia="Times New Roman" w:hAnsi="Times New Roman" w:cs="Times New Roman"/>
                <w:color w:val="000000"/>
                <w:sz w:val="20"/>
                <w:szCs w:val="20"/>
                <w:lang w:eastAsia="ru-RU"/>
              </w:rPr>
              <w:t xml:space="preserve"> Анатольевна</w:t>
            </w:r>
          </w:p>
        </w:tc>
        <w:tc>
          <w:tcPr>
            <w:tcW w:w="1260" w:type="pct"/>
          </w:tcPr>
          <w:p w14:paraId="1E5CEF58" w14:textId="0D938685" w:rsidR="00DD1E53" w:rsidRDefault="00DD1E53" w:rsidP="00DD1E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Лицей инновационных технологий, г. Хабаровск, 9 класс</w:t>
            </w:r>
          </w:p>
        </w:tc>
        <w:tc>
          <w:tcPr>
            <w:tcW w:w="1680" w:type="pct"/>
          </w:tcPr>
          <w:p w14:paraId="6E56D84F" w14:textId="6F9C5303" w:rsidR="00DD1E53" w:rsidRPr="0047060F" w:rsidRDefault="00DD1E53" w:rsidP="00DD1E53">
            <w:pPr>
              <w:spacing w:after="0" w:line="240" w:lineRule="auto"/>
              <w:rPr>
                <w:rFonts w:ascii="Times New Roman" w:eastAsia="Times New Roman" w:hAnsi="Times New Roman" w:cs="Times New Roman"/>
                <w:color w:val="000000"/>
                <w:sz w:val="20"/>
                <w:szCs w:val="20"/>
                <w:lang w:eastAsia="ru-RU"/>
              </w:rPr>
            </w:pPr>
            <w:r w:rsidRPr="0047060F">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й Международный Математический Турнир городов (уровень 1)</w:t>
            </w:r>
          </w:p>
        </w:tc>
        <w:tc>
          <w:tcPr>
            <w:tcW w:w="484" w:type="pct"/>
          </w:tcPr>
          <w:p w14:paraId="14B54AA2" w14:textId="5B298ADB" w:rsidR="00DD1E53" w:rsidRDefault="00DD1E53" w:rsidP="00DD1E53">
            <w:pPr>
              <w:spacing w:after="0" w:line="240" w:lineRule="auto"/>
              <w:rPr>
                <w:rFonts w:ascii="Times New Roman" w:hAnsi="Times New Roman"/>
                <w:sz w:val="20"/>
                <w:szCs w:val="20"/>
              </w:rPr>
            </w:pPr>
            <w:r>
              <w:rPr>
                <w:rFonts w:ascii="Times New Roman" w:hAnsi="Times New Roman"/>
                <w:sz w:val="20"/>
                <w:szCs w:val="20"/>
              </w:rPr>
              <w:t>победитель</w:t>
            </w:r>
          </w:p>
        </w:tc>
      </w:tr>
      <w:tr w:rsidR="00DD1E53" w:rsidRPr="00FC04F7" w14:paraId="224CC8F6" w14:textId="77777777" w:rsidTr="00DD1E53">
        <w:trPr>
          <w:trHeight w:val="20"/>
        </w:trPr>
        <w:tc>
          <w:tcPr>
            <w:tcW w:w="112" w:type="pct"/>
          </w:tcPr>
          <w:p w14:paraId="3254FD6F" w14:textId="7293CBE8" w:rsidR="00DD1E53" w:rsidRDefault="00DD1E53" w:rsidP="00DD1E53">
            <w:pPr>
              <w:spacing w:after="0" w:line="240" w:lineRule="auto"/>
              <w:contextualSpacing/>
              <w:jc w:val="center"/>
              <w:rPr>
                <w:rFonts w:ascii="Times New Roman" w:hAnsi="Times New Roman"/>
                <w:sz w:val="20"/>
                <w:szCs w:val="20"/>
              </w:rPr>
            </w:pPr>
            <w:r>
              <w:rPr>
                <w:rFonts w:ascii="Times New Roman" w:hAnsi="Times New Roman"/>
                <w:sz w:val="20"/>
                <w:szCs w:val="20"/>
              </w:rPr>
              <w:t>9</w:t>
            </w:r>
          </w:p>
        </w:tc>
        <w:tc>
          <w:tcPr>
            <w:tcW w:w="1464" w:type="pct"/>
          </w:tcPr>
          <w:p w14:paraId="018B623F" w14:textId="483D0176" w:rsidR="00DD1E53" w:rsidRDefault="00DD1E53" w:rsidP="00DD1E53">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Вихтенко</w:t>
            </w:r>
            <w:proofErr w:type="spellEnd"/>
            <w:r>
              <w:rPr>
                <w:rFonts w:ascii="Times New Roman" w:eastAsia="Times New Roman" w:hAnsi="Times New Roman" w:cs="Times New Roman"/>
                <w:color w:val="000000"/>
                <w:sz w:val="20"/>
                <w:szCs w:val="20"/>
                <w:lang w:eastAsia="ru-RU"/>
              </w:rPr>
              <w:t xml:space="preserve"> Юлиана Викторовна</w:t>
            </w:r>
          </w:p>
        </w:tc>
        <w:tc>
          <w:tcPr>
            <w:tcW w:w="1260" w:type="pct"/>
          </w:tcPr>
          <w:p w14:paraId="5B44B2F9" w14:textId="63863526" w:rsidR="00DD1E53" w:rsidRDefault="00DD1E53" w:rsidP="00DD1E53">
            <w:pPr>
              <w:spacing w:after="0" w:line="240" w:lineRule="auto"/>
              <w:rPr>
                <w:rFonts w:ascii="Times New Roman" w:eastAsia="Times New Roman" w:hAnsi="Times New Roman" w:cs="Times New Roman"/>
                <w:color w:val="000000"/>
                <w:sz w:val="20"/>
                <w:szCs w:val="20"/>
                <w:lang w:eastAsia="ru-RU"/>
              </w:rPr>
            </w:pPr>
            <w:r w:rsidRPr="00672F07">
              <w:rPr>
                <w:rFonts w:ascii="Times New Roman" w:eastAsia="Times New Roman" w:hAnsi="Times New Roman" w:cs="Times New Roman"/>
                <w:color w:val="000000"/>
                <w:sz w:val="20"/>
                <w:szCs w:val="20"/>
                <w:lang w:eastAsia="ru-RU"/>
              </w:rPr>
              <w:t>Математический лицей, г</w:t>
            </w:r>
            <w:proofErr w:type="gramStart"/>
            <w:r w:rsidRPr="00672F07">
              <w:rPr>
                <w:rFonts w:ascii="Times New Roman" w:eastAsia="Times New Roman" w:hAnsi="Times New Roman" w:cs="Times New Roman"/>
                <w:color w:val="000000"/>
                <w:sz w:val="20"/>
                <w:szCs w:val="20"/>
                <w:lang w:eastAsia="ru-RU"/>
              </w:rPr>
              <w:t>.Х</w:t>
            </w:r>
            <w:proofErr w:type="gramEnd"/>
            <w:r w:rsidRPr="00672F07">
              <w:rPr>
                <w:rFonts w:ascii="Times New Roman" w:eastAsia="Times New Roman" w:hAnsi="Times New Roman" w:cs="Times New Roman"/>
                <w:color w:val="000000"/>
                <w:sz w:val="20"/>
                <w:szCs w:val="20"/>
                <w:lang w:eastAsia="ru-RU"/>
              </w:rPr>
              <w:t xml:space="preserve">абаровск, </w:t>
            </w:r>
            <w:r>
              <w:rPr>
                <w:rFonts w:ascii="Times New Roman" w:eastAsia="Times New Roman" w:hAnsi="Times New Roman" w:cs="Times New Roman"/>
                <w:color w:val="000000"/>
                <w:sz w:val="20"/>
                <w:szCs w:val="20"/>
                <w:lang w:eastAsia="ru-RU"/>
              </w:rPr>
              <w:t>9</w:t>
            </w:r>
            <w:r w:rsidRPr="00672F07">
              <w:rPr>
                <w:rFonts w:ascii="Times New Roman" w:eastAsia="Times New Roman" w:hAnsi="Times New Roman" w:cs="Times New Roman"/>
                <w:color w:val="000000"/>
                <w:sz w:val="20"/>
                <w:szCs w:val="20"/>
                <w:lang w:eastAsia="ru-RU"/>
              </w:rPr>
              <w:t xml:space="preserve"> класс</w:t>
            </w:r>
          </w:p>
        </w:tc>
        <w:tc>
          <w:tcPr>
            <w:tcW w:w="1680" w:type="pct"/>
          </w:tcPr>
          <w:p w14:paraId="7592DB1D" w14:textId="2EB1DDBB" w:rsidR="00DD1E53" w:rsidRPr="0047060F" w:rsidRDefault="00DD1E53" w:rsidP="00DD1E53">
            <w:pPr>
              <w:spacing w:after="0" w:line="240" w:lineRule="auto"/>
              <w:rPr>
                <w:rFonts w:ascii="Times New Roman" w:eastAsia="Times New Roman" w:hAnsi="Times New Roman" w:cs="Times New Roman"/>
                <w:color w:val="000000"/>
                <w:sz w:val="20"/>
                <w:szCs w:val="20"/>
                <w:lang w:eastAsia="ru-RU"/>
              </w:rPr>
            </w:pPr>
            <w:r w:rsidRPr="0047060F">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й Международный Математический Турнир городов (уровень 1)</w:t>
            </w:r>
          </w:p>
        </w:tc>
        <w:tc>
          <w:tcPr>
            <w:tcW w:w="484" w:type="pct"/>
          </w:tcPr>
          <w:p w14:paraId="1DECD8FB" w14:textId="78940A20" w:rsidR="00DD1E53" w:rsidRDefault="00DD1E53" w:rsidP="00DD1E53">
            <w:pPr>
              <w:spacing w:after="0" w:line="240" w:lineRule="auto"/>
              <w:rPr>
                <w:rFonts w:ascii="Times New Roman" w:hAnsi="Times New Roman"/>
                <w:sz w:val="20"/>
                <w:szCs w:val="20"/>
              </w:rPr>
            </w:pPr>
            <w:r>
              <w:rPr>
                <w:rFonts w:ascii="Times New Roman" w:hAnsi="Times New Roman"/>
                <w:sz w:val="20"/>
                <w:szCs w:val="20"/>
              </w:rPr>
              <w:t>победитель</w:t>
            </w:r>
          </w:p>
        </w:tc>
      </w:tr>
    </w:tbl>
    <w:p w14:paraId="459F130B" w14:textId="77777777" w:rsidR="00376BD3" w:rsidRPr="00FC04F7" w:rsidRDefault="00376BD3" w:rsidP="00376BD3">
      <w:pPr>
        <w:pStyle w:val="a0"/>
        <w:spacing w:before="120" w:after="120"/>
        <w:ind w:left="0"/>
        <w:jc w:val="both"/>
        <w:rPr>
          <w:rFonts w:ascii="Times New Roman" w:hAnsi="Times New Roman" w:cs="Times New Roman"/>
          <w:sz w:val="24"/>
          <w:szCs w:val="24"/>
        </w:rPr>
      </w:pPr>
    </w:p>
    <w:p w14:paraId="02AA742D" w14:textId="77777777" w:rsidR="00376BD3" w:rsidRPr="00FC04F7" w:rsidRDefault="00376BD3" w:rsidP="00846C47">
      <w:pPr>
        <w:pStyle w:val="a0"/>
        <w:keepNext/>
        <w:spacing w:before="120" w:after="120"/>
        <w:ind w:left="0"/>
        <w:jc w:val="both"/>
        <w:rPr>
          <w:rFonts w:ascii="Times New Roman" w:hAnsi="Times New Roman" w:cs="Times New Roman"/>
          <w:sz w:val="24"/>
          <w:szCs w:val="24"/>
        </w:rPr>
      </w:pPr>
      <w:r w:rsidRPr="00FC04F7">
        <w:rPr>
          <w:rFonts w:ascii="Times New Roman" w:hAnsi="Times New Roman" w:cs="Times New Roman"/>
          <w:sz w:val="24"/>
          <w:szCs w:val="24"/>
        </w:rPr>
        <w:t>Приложение 8. Подтверждающие документы</w:t>
      </w:r>
    </w:p>
    <w:p w14:paraId="60379A64" w14:textId="77777777" w:rsidR="00376BD3" w:rsidRPr="00FC04F7" w:rsidRDefault="00376BD3" w:rsidP="00AB5438">
      <w:pPr>
        <w:pStyle w:val="a0"/>
        <w:numPr>
          <w:ilvl w:val="0"/>
          <w:numId w:val="16"/>
        </w:numPr>
        <w:spacing w:before="120" w:after="120"/>
        <w:ind w:left="0" w:firstLine="709"/>
        <w:jc w:val="both"/>
        <w:rPr>
          <w:rFonts w:ascii="Times New Roman" w:hAnsi="Times New Roman" w:cs="Times New Roman"/>
          <w:sz w:val="24"/>
          <w:szCs w:val="24"/>
        </w:rPr>
      </w:pPr>
      <w:r w:rsidRPr="00FC04F7">
        <w:rPr>
          <w:rFonts w:ascii="Times New Roman" w:hAnsi="Times New Roman" w:cs="Times New Roman"/>
          <w:sz w:val="24"/>
          <w:szCs w:val="24"/>
        </w:rPr>
        <w:t xml:space="preserve">В состав документов, подтверждающих выход </w:t>
      </w:r>
      <w:r w:rsidR="00AB5438" w:rsidRPr="00AB5438">
        <w:rPr>
          <w:rFonts w:ascii="Times New Roman" w:hAnsi="Times New Roman" w:cs="Times New Roman"/>
          <w:sz w:val="24"/>
          <w:szCs w:val="24"/>
        </w:rPr>
        <w:t>стат</w:t>
      </w:r>
      <w:r w:rsidR="00AB5438">
        <w:rPr>
          <w:rFonts w:ascii="Times New Roman" w:hAnsi="Times New Roman" w:cs="Times New Roman"/>
          <w:sz w:val="24"/>
          <w:szCs w:val="24"/>
        </w:rPr>
        <w:t>ьи</w:t>
      </w:r>
      <w:r w:rsidR="00AB5438" w:rsidRPr="00AB5438">
        <w:rPr>
          <w:rFonts w:ascii="Times New Roman" w:hAnsi="Times New Roman" w:cs="Times New Roman"/>
          <w:sz w:val="24"/>
          <w:szCs w:val="24"/>
        </w:rPr>
        <w:t xml:space="preserve"> в научных журналах, индексируемых в одной из баз данных </w:t>
      </w:r>
      <w:proofErr w:type="spellStart"/>
      <w:r w:rsidR="00AB5438" w:rsidRPr="00AB5438">
        <w:rPr>
          <w:rFonts w:ascii="Times New Roman" w:hAnsi="Times New Roman" w:cs="Times New Roman"/>
          <w:sz w:val="24"/>
          <w:szCs w:val="24"/>
        </w:rPr>
        <w:t>Web</w:t>
      </w:r>
      <w:proofErr w:type="spellEnd"/>
      <w:r w:rsidR="00AB5438" w:rsidRPr="00AB5438">
        <w:rPr>
          <w:rFonts w:ascii="Times New Roman" w:hAnsi="Times New Roman" w:cs="Times New Roman"/>
          <w:sz w:val="24"/>
          <w:szCs w:val="24"/>
        </w:rPr>
        <w:t xml:space="preserve"> </w:t>
      </w:r>
      <w:proofErr w:type="spellStart"/>
      <w:r w:rsidR="00AB5438" w:rsidRPr="00AB5438">
        <w:rPr>
          <w:rFonts w:ascii="Times New Roman" w:hAnsi="Times New Roman" w:cs="Times New Roman"/>
          <w:sz w:val="24"/>
          <w:szCs w:val="24"/>
        </w:rPr>
        <w:t>of</w:t>
      </w:r>
      <w:proofErr w:type="spellEnd"/>
      <w:r w:rsidR="00AB5438" w:rsidRPr="00AB5438">
        <w:rPr>
          <w:rFonts w:ascii="Times New Roman" w:hAnsi="Times New Roman" w:cs="Times New Roman"/>
          <w:sz w:val="24"/>
          <w:szCs w:val="24"/>
        </w:rPr>
        <w:t xml:space="preserve"> </w:t>
      </w:r>
      <w:proofErr w:type="spellStart"/>
      <w:r w:rsidR="00AB5438" w:rsidRPr="00AB5438">
        <w:rPr>
          <w:rFonts w:ascii="Times New Roman" w:hAnsi="Times New Roman" w:cs="Times New Roman"/>
          <w:sz w:val="24"/>
          <w:szCs w:val="24"/>
        </w:rPr>
        <w:t>Scie</w:t>
      </w:r>
      <w:r w:rsidR="00AB5438">
        <w:rPr>
          <w:rFonts w:ascii="Times New Roman" w:hAnsi="Times New Roman" w:cs="Times New Roman"/>
          <w:sz w:val="24"/>
          <w:szCs w:val="24"/>
        </w:rPr>
        <w:t>nce</w:t>
      </w:r>
      <w:proofErr w:type="spellEnd"/>
      <w:r w:rsidR="00AB5438">
        <w:rPr>
          <w:rFonts w:ascii="Times New Roman" w:hAnsi="Times New Roman" w:cs="Times New Roman"/>
          <w:sz w:val="24"/>
          <w:szCs w:val="24"/>
        </w:rPr>
        <w:t xml:space="preserve"> и (или) </w:t>
      </w:r>
      <w:proofErr w:type="spellStart"/>
      <w:r w:rsidR="00AB5438">
        <w:rPr>
          <w:rFonts w:ascii="Times New Roman" w:hAnsi="Times New Roman" w:cs="Times New Roman"/>
          <w:sz w:val="24"/>
          <w:szCs w:val="24"/>
        </w:rPr>
        <w:t>Scopus</w:t>
      </w:r>
      <w:proofErr w:type="spellEnd"/>
      <w:r w:rsidR="00AB5438">
        <w:rPr>
          <w:rFonts w:ascii="Times New Roman" w:hAnsi="Times New Roman" w:cs="Times New Roman"/>
          <w:sz w:val="24"/>
          <w:szCs w:val="24"/>
        </w:rPr>
        <w:t>, и публикации</w:t>
      </w:r>
      <w:r w:rsidR="00AB5438" w:rsidRPr="00AB5438">
        <w:rPr>
          <w:rFonts w:ascii="Times New Roman" w:hAnsi="Times New Roman" w:cs="Times New Roman"/>
          <w:sz w:val="24"/>
          <w:szCs w:val="24"/>
        </w:rPr>
        <w:t xml:space="preserve">, индексируемых в </w:t>
      </w:r>
      <w:proofErr w:type="spellStart"/>
      <w:r w:rsidR="00AB5438" w:rsidRPr="00AB5438">
        <w:rPr>
          <w:rFonts w:ascii="Times New Roman" w:hAnsi="Times New Roman" w:cs="Times New Roman"/>
          <w:sz w:val="24"/>
          <w:szCs w:val="24"/>
        </w:rPr>
        <w:t>MathSciNet</w:t>
      </w:r>
      <w:proofErr w:type="spellEnd"/>
      <w:r w:rsidR="00AB5438" w:rsidRPr="00AB5438">
        <w:rPr>
          <w:rFonts w:ascii="Times New Roman" w:hAnsi="Times New Roman" w:cs="Times New Roman"/>
          <w:sz w:val="24"/>
          <w:szCs w:val="24"/>
        </w:rPr>
        <w:t>, по результатам реализации программы</w:t>
      </w:r>
      <w:r w:rsidRPr="00FC04F7">
        <w:rPr>
          <w:rFonts w:ascii="Times New Roman" w:hAnsi="Times New Roman" w:cs="Times New Roman"/>
          <w:sz w:val="24"/>
          <w:szCs w:val="24"/>
        </w:rPr>
        <w:t>, должны входить:</w:t>
      </w:r>
    </w:p>
    <w:p w14:paraId="502AE970"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r w:rsidRPr="00FC04F7">
        <w:rPr>
          <w:rFonts w:ascii="Times New Roman" w:hAnsi="Times New Roman" w:cs="Times New Roman"/>
          <w:sz w:val="24"/>
          <w:szCs w:val="24"/>
        </w:rPr>
        <w:t xml:space="preserve">- копия статьи (или) публикации; </w:t>
      </w:r>
    </w:p>
    <w:p w14:paraId="194A48E1"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r w:rsidRPr="00FC04F7">
        <w:rPr>
          <w:rFonts w:ascii="Times New Roman" w:hAnsi="Times New Roman" w:cs="Times New Roman"/>
          <w:sz w:val="24"/>
          <w:szCs w:val="24"/>
        </w:rPr>
        <w:t xml:space="preserve">- копии листов изданий (или скриншоты </w:t>
      </w:r>
      <w:proofErr w:type="spellStart"/>
      <w:proofErr w:type="gramStart"/>
      <w:r w:rsidRPr="00FC04F7">
        <w:rPr>
          <w:rFonts w:ascii="Times New Roman" w:hAnsi="Times New Roman" w:cs="Times New Roman"/>
          <w:sz w:val="24"/>
          <w:szCs w:val="24"/>
        </w:rPr>
        <w:t>w</w:t>
      </w:r>
      <w:proofErr w:type="gramEnd"/>
      <w:r w:rsidRPr="00FC04F7">
        <w:rPr>
          <w:rFonts w:ascii="Times New Roman" w:hAnsi="Times New Roman" w:cs="Times New Roman"/>
          <w:sz w:val="24"/>
          <w:szCs w:val="24"/>
        </w:rPr>
        <w:t>еb</w:t>
      </w:r>
      <w:proofErr w:type="spellEnd"/>
      <w:r w:rsidRPr="00FC04F7">
        <w:rPr>
          <w:rFonts w:ascii="Times New Roman" w:hAnsi="Times New Roman" w:cs="Times New Roman"/>
          <w:sz w:val="24"/>
          <w:szCs w:val="24"/>
        </w:rPr>
        <w:t>-страниц изданий), содержащих выходную информацию о публикации;</w:t>
      </w:r>
    </w:p>
    <w:p w14:paraId="51DA9563"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r w:rsidRPr="00FC04F7">
        <w:rPr>
          <w:rFonts w:ascii="Times New Roman" w:hAnsi="Times New Roman" w:cs="Times New Roman"/>
          <w:sz w:val="24"/>
          <w:szCs w:val="24"/>
        </w:rPr>
        <w:t xml:space="preserve">- скриншот </w:t>
      </w:r>
      <w:proofErr w:type="spellStart"/>
      <w:proofErr w:type="gramStart"/>
      <w:r w:rsidRPr="00FC04F7">
        <w:rPr>
          <w:rFonts w:ascii="Times New Roman" w:hAnsi="Times New Roman" w:cs="Times New Roman"/>
          <w:sz w:val="24"/>
          <w:szCs w:val="24"/>
        </w:rPr>
        <w:t>w</w:t>
      </w:r>
      <w:proofErr w:type="gramEnd"/>
      <w:r w:rsidRPr="00FC04F7">
        <w:rPr>
          <w:rFonts w:ascii="Times New Roman" w:hAnsi="Times New Roman" w:cs="Times New Roman"/>
          <w:sz w:val="24"/>
          <w:szCs w:val="24"/>
        </w:rPr>
        <w:t>еb</w:t>
      </w:r>
      <w:proofErr w:type="spellEnd"/>
      <w:r w:rsidRPr="00FC04F7">
        <w:rPr>
          <w:rFonts w:ascii="Times New Roman" w:hAnsi="Times New Roman" w:cs="Times New Roman"/>
          <w:sz w:val="24"/>
          <w:szCs w:val="24"/>
        </w:rPr>
        <w:t xml:space="preserve">-страницы сайта </w:t>
      </w:r>
      <w:proofErr w:type="spellStart"/>
      <w:r w:rsidRPr="00FC04F7">
        <w:rPr>
          <w:rFonts w:ascii="Times New Roman" w:hAnsi="Times New Roman" w:cs="Times New Roman"/>
          <w:sz w:val="24"/>
          <w:szCs w:val="24"/>
        </w:rPr>
        <w:t>Scopus</w:t>
      </w:r>
      <w:proofErr w:type="spellEnd"/>
      <w:r w:rsidRPr="00FC04F7">
        <w:rPr>
          <w:rFonts w:ascii="Times New Roman" w:hAnsi="Times New Roman" w:cs="Times New Roman"/>
          <w:sz w:val="24"/>
          <w:szCs w:val="24"/>
        </w:rPr>
        <w:t xml:space="preserve"> или </w:t>
      </w:r>
      <w:proofErr w:type="spellStart"/>
      <w:r w:rsidRPr="00FC04F7">
        <w:rPr>
          <w:rFonts w:ascii="Times New Roman" w:hAnsi="Times New Roman" w:cs="Times New Roman"/>
          <w:sz w:val="24"/>
          <w:szCs w:val="24"/>
        </w:rPr>
        <w:t>Web</w:t>
      </w:r>
      <w:proofErr w:type="spellEnd"/>
      <w:r w:rsidRPr="00FC04F7">
        <w:rPr>
          <w:rFonts w:ascii="Times New Roman" w:hAnsi="Times New Roman" w:cs="Times New Roman"/>
          <w:sz w:val="24"/>
          <w:szCs w:val="24"/>
        </w:rPr>
        <w:t xml:space="preserve"> </w:t>
      </w:r>
      <w:proofErr w:type="spellStart"/>
      <w:r w:rsidRPr="00FC04F7">
        <w:rPr>
          <w:rFonts w:ascii="Times New Roman" w:hAnsi="Times New Roman" w:cs="Times New Roman"/>
          <w:sz w:val="24"/>
          <w:szCs w:val="24"/>
        </w:rPr>
        <w:t>of</w:t>
      </w:r>
      <w:proofErr w:type="spellEnd"/>
      <w:r w:rsidRPr="00FC04F7">
        <w:rPr>
          <w:rFonts w:ascii="Times New Roman" w:hAnsi="Times New Roman" w:cs="Times New Roman"/>
          <w:sz w:val="24"/>
          <w:szCs w:val="24"/>
        </w:rPr>
        <w:t xml:space="preserve"> </w:t>
      </w:r>
      <w:proofErr w:type="spellStart"/>
      <w:r w:rsidRPr="00FC04F7">
        <w:rPr>
          <w:rFonts w:ascii="Times New Roman" w:hAnsi="Times New Roman" w:cs="Times New Roman"/>
          <w:sz w:val="24"/>
          <w:szCs w:val="24"/>
        </w:rPr>
        <w:t>Science</w:t>
      </w:r>
      <w:proofErr w:type="spellEnd"/>
      <w:r w:rsidRPr="00FC04F7">
        <w:rPr>
          <w:rFonts w:ascii="Times New Roman" w:hAnsi="Times New Roman" w:cs="Times New Roman"/>
          <w:sz w:val="24"/>
          <w:szCs w:val="24"/>
        </w:rPr>
        <w:t xml:space="preserve"> с информацией об издании.</w:t>
      </w:r>
    </w:p>
    <w:p w14:paraId="49A1D2E7"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proofErr w:type="gramStart"/>
      <w:r w:rsidRPr="00FC04F7">
        <w:rPr>
          <w:rFonts w:ascii="Times New Roman" w:hAnsi="Times New Roman" w:cs="Times New Roman"/>
          <w:sz w:val="24"/>
          <w:szCs w:val="24"/>
        </w:rPr>
        <w:t xml:space="preserve">Если статья принята в печать, но не опубликована в отчетном периоде, то допускается ее учет при предоставлении выходной информации по статье (гранки публикации, включая DOI при наличии) и скриншота </w:t>
      </w:r>
      <w:proofErr w:type="spellStart"/>
      <w:r w:rsidRPr="00FC04F7">
        <w:rPr>
          <w:rFonts w:ascii="Times New Roman" w:hAnsi="Times New Roman" w:cs="Times New Roman"/>
          <w:sz w:val="24"/>
          <w:szCs w:val="24"/>
        </w:rPr>
        <w:t>web</w:t>
      </w:r>
      <w:proofErr w:type="spellEnd"/>
      <w:r w:rsidRPr="00FC04F7">
        <w:rPr>
          <w:rFonts w:ascii="Times New Roman" w:hAnsi="Times New Roman" w:cs="Times New Roman"/>
          <w:sz w:val="24"/>
          <w:szCs w:val="24"/>
        </w:rPr>
        <w:t xml:space="preserve">-страницы сайта </w:t>
      </w:r>
      <w:proofErr w:type="spellStart"/>
      <w:r w:rsidRPr="00FC04F7">
        <w:rPr>
          <w:rFonts w:ascii="Times New Roman" w:hAnsi="Times New Roman" w:cs="Times New Roman"/>
          <w:sz w:val="24"/>
          <w:szCs w:val="24"/>
        </w:rPr>
        <w:t>Scopus</w:t>
      </w:r>
      <w:proofErr w:type="spellEnd"/>
      <w:r w:rsidRPr="00FC04F7">
        <w:rPr>
          <w:rFonts w:ascii="Times New Roman" w:hAnsi="Times New Roman" w:cs="Times New Roman"/>
          <w:sz w:val="24"/>
          <w:szCs w:val="24"/>
        </w:rPr>
        <w:t>/</w:t>
      </w:r>
      <w:proofErr w:type="spellStart"/>
      <w:r w:rsidRPr="00FC04F7">
        <w:rPr>
          <w:rFonts w:ascii="Times New Roman" w:hAnsi="Times New Roman" w:cs="Times New Roman"/>
          <w:sz w:val="24"/>
          <w:szCs w:val="24"/>
        </w:rPr>
        <w:t>WoS</w:t>
      </w:r>
      <w:proofErr w:type="spellEnd"/>
      <w:r w:rsidRPr="00FC04F7">
        <w:rPr>
          <w:rFonts w:ascii="Times New Roman" w:hAnsi="Times New Roman" w:cs="Times New Roman"/>
          <w:sz w:val="24"/>
          <w:szCs w:val="24"/>
        </w:rPr>
        <w:t xml:space="preserve"> с информацией, подтверждающей индексацию и квартиль издания на момент принятия в печать, а также подтверждения от редакции журнала (официального письма издательства о согласии опубликовать материалы и о</w:t>
      </w:r>
      <w:proofErr w:type="gramEnd"/>
      <w:r w:rsidRPr="00FC04F7">
        <w:rPr>
          <w:rFonts w:ascii="Times New Roman" w:hAnsi="Times New Roman" w:cs="Times New Roman"/>
          <w:sz w:val="24"/>
          <w:szCs w:val="24"/>
        </w:rPr>
        <w:t xml:space="preserve"> планируемой дате выхода).</w:t>
      </w:r>
    </w:p>
    <w:p w14:paraId="6024BCE3"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p>
    <w:p w14:paraId="7C6F298D" w14:textId="2B574907" w:rsidR="00376BD3" w:rsidRPr="00FC04F7" w:rsidRDefault="00376BD3" w:rsidP="00376BD3">
      <w:pPr>
        <w:pStyle w:val="a0"/>
        <w:numPr>
          <w:ilvl w:val="0"/>
          <w:numId w:val="16"/>
        </w:numPr>
        <w:spacing w:before="120" w:after="120"/>
        <w:ind w:left="0" w:firstLine="709"/>
        <w:jc w:val="both"/>
        <w:rPr>
          <w:rFonts w:ascii="Times New Roman" w:hAnsi="Times New Roman" w:cs="Times New Roman"/>
          <w:sz w:val="24"/>
          <w:szCs w:val="24"/>
        </w:rPr>
      </w:pPr>
      <w:proofErr w:type="gramStart"/>
      <w:r w:rsidRPr="00FC04F7">
        <w:rPr>
          <w:rFonts w:ascii="Times New Roman" w:hAnsi="Times New Roman" w:cs="Times New Roman"/>
          <w:sz w:val="24"/>
          <w:szCs w:val="24"/>
        </w:rPr>
        <w:t xml:space="preserve">К подтверждающим документам (материалам) проведения </w:t>
      </w:r>
      <w:r w:rsidR="00AB5438" w:rsidRPr="00AB5438">
        <w:rPr>
          <w:rFonts w:ascii="Times New Roman" w:hAnsi="Times New Roman" w:cs="Times New Roman"/>
          <w:sz w:val="24"/>
          <w:szCs w:val="24"/>
        </w:rPr>
        <w:t xml:space="preserve">научных конференций, семинаров, мастер-классов, съездов, </w:t>
      </w:r>
      <w:r w:rsidR="00AB5438" w:rsidRPr="00FC04F7">
        <w:rPr>
          <w:rFonts w:ascii="Times New Roman" w:hAnsi="Times New Roman" w:cs="Times New Roman"/>
          <w:sz w:val="24"/>
          <w:szCs w:val="24"/>
        </w:rPr>
        <w:t>школ</w:t>
      </w:r>
      <w:r w:rsidR="00AB5438">
        <w:rPr>
          <w:rFonts w:ascii="Times New Roman" w:hAnsi="Times New Roman" w:cs="Times New Roman"/>
          <w:sz w:val="24"/>
          <w:szCs w:val="24"/>
        </w:rPr>
        <w:t xml:space="preserve">, </w:t>
      </w:r>
      <w:r w:rsidR="00AB5438" w:rsidRPr="00AB5438">
        <w:rPr>
          <w:rFonts w:ascii="Times New Roman" w:hAnsi="Times New Roman" w:cs="Times New Roman"/>
          <w:sz w:val="24"/>
          <w:szCs w:val="24"/>
        </w:rPr>
        <w:t>конгрессов</w:t>
      </w:r>
      <w:r w:rsidR="00AB5438">
        <w:rPr>
          <w:rFonts w:ascii="Times New Roman" w:hAnsi="Times New Roman" w:cs="Times New Roman"/>
          <w:sz w:val="24"/>
          <w:szCs w:val="24"/>
        </w:rPr>
        <w:t>,</w:t>
      </w:r>
      <w:r w:rsidR="00AB5438" w:rsidRPr="00AB5438">
        <w:rPr>
          <w:rFonts w:ascii="Times New Roman" w:hAnsi="Times New Roman" w:cs="Times New Roman"/>
          <w:sz w:val="24"/>
          <w:szCs w:val="24"/>
        </w:rPr>
        <w:t xml:space="preserve"> </w:t>
      </w:r>
      <w:r w:rsidRPr="00FC04F7">
        <w:rPr>
          <w:rFonts w:ascii="Times New Roman" w:hAnsi="Times New Roman" w:cs="Times New Roman"/>
          <w:sz w:val="24"/>
          <w:szCs w:val="24"/>
        </w:rPr>
        <w:t xml:space="preserve">школьных олимпиад, детских математических школ, кружков по математике и информационным технологиям, мастер-классов по подготовке к ЕГЭ и </w:t>
      </w:r>
      <w:r w:rsidR="00AB5438" w:rsidRPr="00AB5438">
        <w:rPr>
          <w:rFonts w:ascii="Times New Roman" w:hAnsi="Times New Roman" w:cs="Times New Roman"/>
          <w:sz w:val="24"/>
          <w:szCs w:val="24"/>
        </w:rPr>
        <w:t>других аналогичных мероприятий,</w:t>
      </w:r>
      <w:r w:rsidRPr="00FC04F7">
        <w:rPr>
          <w:rFonts w:ascii="Times New Roman" w:hAnsi="Times New Roman" w:cs="Times New Roman"/>
          <w:sz w:val="24"/>
          <w:szCs w:val="24"/>
        </w:rPr>
        <w:t xml:space="preserve">, организованных центром, </w:t>
      </w:r>
      <w:r w:rsidRPr="00FC04F7">
        <w:rPr>
          <w:rFonts w:ascii="Times New Roman" w:hAnsi="Times New Roman" w:cs="Times New Roman"/>
          <w:b/>
          <w:sz w:val="24"/>
          <w:szCs w:val="24"/>
        </w:rPr>
        <w:t>относятся</w:t>
      </w:r>
      <w:r w:rsidRPr="00FC04F7">
        <w:rPr>
          <w:rFonts w:ascii="Times New Roman" w:hAnsi="Times New Roman" w:cs="Times New Roman"/>
          <w:sz w:val="24"/>
          <w:szCs w:val="24"/>
        </w:rPr>
        <w:t xml:space="preserve">: копия программы мероприятия или копии иных документов (скриншот </w:t>
      </w:r>
      <w:proofErr w:type="spellStart"/>
      <w:r w:rsidRPr="00FC04F7">
        <w:rPr>
          <w:rFonts w:ascii="Times New Roman" w:hAnsi="Times New Roman" w:cs="Times New Roman"/>
          <w:sz w:val="24"/>
          <w:szCs w:val="24"/>
        </w:rPr>
        <w:t>web</w:t>
      </w:r>
      <w:proofErr w:type="spellEnd"/>
      <w:r w:rsidRPr="00FC04F7">
        <w:rPr>
          <w:rFonts w:ascii="Times New Roman" w:hAnsi="Times New Roman" w:cs="Times New Roman"/>
          <w:sz w:val="24"/>
          <w:szCs w:val="24"/>
        </w:rPr>
        <w:t>-страницы сайта мероприятия и др.), подтверждающих проведение данного мероприятия.</w:t>
      </w:r>
      <w:proofErr w:type="gramEnd"/>
    </w:p>
    <w:p w14:paraId="4F9A054D"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r w:rsidRPr="00FC04F7">
        <w:rPr>
          <w:rFonts w:ascii="Times New Roman" w:hAnsi="Times New Roman" w:cs="Times New Roman"/>
          <w:sz w:val="24"/>
          <w:szCs w:val="24"/>
        </w:rPr>
        <w:t>В случае отсутствия утвержденной программы мероприятия или иных подтверждающих документов допускается представлять в составе подтверждающих документов презентационные или иные материалы (например, фотографические), подтверждающие проведение мероприятия.</w:t>
      </w:r>
    </w:p>
    <w:p w14:paraId="62CA3735"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r w:rsidRPr="00FC04F7">
        <w:rPr>
          <w:rFonts w:ascii="Times New Roman" w:hAnsi="Times New Roman" w:cs="Times New Roman"/>
          <w:sz w:val="24"/>
          <w:szCs w:val="24"/>
        </w:rPr>
        <w:t xml:space="preserve">Подтверждающие документы (материалы) должны содержать ссылку на финансовую поддержку </w:t>
      </w:r>
      <w:proofErr w:type="spellStart"/>
      <w:r w:rsidRPr="00FC04F7">
        <w:rPr>
          <w:rFonts w:ascii="Times New Roman" w:hAnsi="Times New Roman" w:cs="Times New Roman"/>
          <w:sz w:val="24"/>
          <w:szCs w:val="24"/>
        </w:rPr>
        <w:t>Минобрнауки</w:t>
      </w:r>
      <w:proofErr w:type="spellEnd"/>
      <w:r w:rsidRPr="00FC04F7">
        <w:rPr>
          <w:rFonts w:ascii="Times New Roman" w:hAnsi="Times New Roman" w:cs="Times New Roman"/>
          <w:sz w:val="24"/>
          <w:szCs w:val="24"/>
        </w:rPr>
        <w:t xml:space="preserve"> России и уникальный номер соглашения.</w:t>
      </w:r>
    </w:p>
    <w:p w14:paraId="02B4DD1A" w14:textId="77777777" w:rsidR="00376BD3" w:rsidRPr="00FC04F7" w:rsidRDefault="00376BD3" w:rsidP="00376BD3">
      <w:pPr>
        <w:pStyle w:val="a0"/>
        <w:spacing w:before="120" w:after="120"/>
        <w:ind w:left="0" w:firstLine="709"/>
        <w:jc w:val="both"/>
        <w:rPr>
          <w:rFonts w:ascii="Times New Roman" w:hAnsi="Times New Roman" w:cs="Times New Roman"/>
          <w:sz w:val="24"/>
          <w:szCs w:val="24"/>
        </w:rPr>
      </w:pPr>
    </w:p>
    <w:p w14:paraId="6F92D0AF" w14:textId="77777777" w:rsidR="00376BD3" w:rsidRPr="00FC04F7" w:rsidRDefault="00376BD3" w:rsidP="00376BD3">
      <w:pPr>
        <w:pStyle w:val="a0"/>
        <w:numPr>
          <w:ilvl w:val="0"/>
          <w:numId w:val="16"/>
        </w:numPr>
        <w:spacing w:before="120" w:after="0"/>
        <w:ind w:left="0" w:firstLine="709"/>
        <w:jc w:val="both"/>
        <w:rPr>
          <w:rFonts w:ascii="Times New Roman" w:hAnsi="Times New Roman" w:cs="Times New Roman"/>
          <w:sz w:val="28"/>
          <w:szCs w:val="28"/>
        </w:rPr>
      </w:pPr>
      <w:r w:rsidRPr="00FC04F7">
        <w:rPr>
          <w:rFonts w:ascii="Times New Roman" w:hAnsi="Times New Roman" w:cs="Times New Roman"/>
          <w:sz w:val="24"/>
          <w:szCs w:val="24"/>
        </w:rPr>
        <w:t>В качестве документа, подтверждающего защиту диссертации, должна быть представлена заверенная копия выписки из протокола заседания диссертационного совета с положительным решением о присуждении ученой степени.</w:t>
      </w:r>
    </w:p>
    <w:sectPr w:rsidR="00376BD3" w:rsidRPr="00FC04F7" w:rsidSect="00C1243B">
      <w:head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25F6A" w14:textId="77777777" w:rsidR="00FC0B35" w:rsidRDefault="00FC0B35" w:rsidP="00376BD3">
      <w:pPr>
        <w:spacing w:after="0" w:line="240" w:lineRule="auto"/>
      </w:pPr>
      <w:r>
        <w:separator/>
      </w:r>
    </w:p>
  </w:endnote>
  <w:endnote w:type="continuationSeparator" w:id="0">
    <w:p w14:paraId="7A003A98" w14:textId="77777777" w:rsidR="00FC0B35" w:rsidRDefault="00FC0B35" w:rsidP="0037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6A715" w14:textId="77777777" w:rsidR="00FC0B35" w:rsidRDefault="00FC0B35" w:rsidP="00376BD3">
      <w:pPr>
        <w:spacing w:after="0" w:line="240" w:lineRule="auto"/>
      </w:pPr>
      <w:r>
        <w:separator/>
      </w:r>
    </w:p>
  </w:footnote>
  <w:footnote w:type="continuationSeparator" w:id="0">
    <w:p w14:paraId="7FE79884" w14:textId="77777777" w:rsidR="00FC0B35" w:rsidRDefault="00FC0B35" w:rsidP="00376BD3">
      <w:pPr>
        <w:spacing w:after="0" w:line="240" w:lineRule="auto"/>
      </w:pPr>
      <w:r>
        <w:continuationSeparator/>
      </w:r>
    </w:p>
  </w:footnote>
  <w:footnote w:id="1">
    <w:p w14:paraId="702C7F10" w14:textId="77777777" w:rsidR="00FC0B35" w:rsidRDefault="00FC0B35" w:rsidP="00376BD3">
      <w:pPr>
        <w:pStyle w:val="a5"/>
      </w:pPr>
      <w:r>
        <w:rPr>
          <w:rStyle w:val="a7"/>
        </w:rPr>
        <w:footnoteRef/>
      </w:r>
      <w:r>
        <w:t xml:space="preserve"> В соответствии с Методикой расчета целевых показателей </w:t>
      </w:r>
      <w:r w:rsidRPr="00A44F8E">
        <w:t>деятельности центра</w:t>
      </w:r>
      <w:r>
        <w:t>.</w:t>
      </w:r>
    </w:p>
  </w:footnote>
  <w:footnote w:id="2">
    <w:p w14:paraId="76137455" w14:textId="77777777" w:rsidR="00FC0B35" w:rsidRDefault="00FC0B35">
      <w:pPr>
        <w:pStyle w:val="a5"/>
      </w:pPr>
      <w:r>
        <w:rPr>
          <w:rStyle w:val="a7"/>
        </w:rPr>
        <w:footnoteRef/>
      </w:r>
      <w:r>
        <w:t xml:space="preserve"> В соответствии с приложениями 2 и 6 настоящего отчета.</w:t>
      </w:r>
    </w:p>
  </w:footnote>
  <w:footnote w:id="3">
    <w:p w14:paraId="6362D3E4" w14:textId="77777777" w:rsidR="00FC0B35" w:rsidRDefault="00FC0B35">
      <w:pPr>
        <w:pStyle w:val="a5"/>
      </w:pPr>
      <w:r>
        <w:rPr>
          <w:rStyle w:val="a7"/>
        </w:rPr>
        <w:footnoteRef/>
      </w:r>
      <w:r>
        <w:t xml:space="preserve"> В соответствии с приложением 4 настоящего отчета.</w:t>
      </w:r>
    </w:p>
  </w:footnote>
  <w:footnote w:id="4">
    <w:p w14:paraId="6167CB23" w14:textId="77777777" w:rsidR="00FC0B35" w:rsidRDefault="00FC0B35" w:rsidP="00FC664B">
      <w:pPr>
        <w:pStyle w:val="a5"/>
        <w:jc w:val="both"/>
      </w:pPr>
      <w:r>
        <w:rPr>
          <w:rStyle w:val="a7"/>
        </w:rPr>
        <w:footnoteRef/>
      </w:r>
      <w:r>
        <w:t xml:space="preserve"> В соответствии с приложением 2 настоящего отчета </w:t>
      </w:r>
      <w:r w:rsidRPr="00FC664B">
        <w:t>(без учета образовательных курсов и модулей, реализуемых центром)</w:t>
      </w:r>
      <w:r>
        <w:t>.</w:t>
      </w:r>
    </w:p>
  </w:footnote>
  <w:footnote w:id="5">
    <w:p w14:paraId="65E8DA79" w14:textId="77777777" w:rsidR="00FC0B35" w:rsidRDefault="00FC0B35" w:rsidP="00440C23">
      <w:pPr>
        <w:pStyle w:val="a5"/>
      </w:pPr>
      <w:r>
        <w:rPr>
          <w:rStyle w:val="a7"/>
        </w:rPr>
        <w:footnoteRef/>
      </w:r>
      <w:r>
        <w:t xml:space="preserve"> В соответствии с приложением 6 настоящего отчета.</w:t>
      </w:r>
    </w:p>
  </w:footnote>
  <w:footnote w:id="6">
    <w:p w14:paraId="31124F37" w14:textId="77777777" w:rsidR="00FC0B35" w:rsidRDefault="00FC0B35">
      <w:pPr>
        <w:pStyle w:val="a5"/>
      </w:pPr>
      <w:r>
        <w:rPr>
          <w:rStyle w:val="a7"/>
        </w:rPr>
        <w:footnoteRef/>
      </w:r>
      <w:r>
        <w:t xml:space="preserve"> В соответствии с приложением 3 настоящего отчета.</w:t>
      </w:r>
    </w:p>
  </w:footnote>
  <w:footnote w:id="7">
    <w:p w14:paraId="2675C31B" w14:textId="77777777" w:rsidR="00FC0B35" w:rsidRDefault="00FC0B35">
      <w:pPr>
        <w:pStyle w:val="a5"/>
      </w:pPr>
      <w:r>
        <w:rPr>
          <w:rStyle w:val="a7"/>
        </w:rPr>
        <w:footnoteRef/>
      </w:r>
      <w:r>
        <w:t xml:space="preserve"> В соответствии с приложением 5 настоящего отчета.</w:t>
      </w:r>
    </w:p>
  </w:footnote>
  <w:footnote w:id="8">
    <w:p w14:paraId="0ECA9949" w14:textId="77777777" w:rsidR="00FC0B35" w:rsidRDefault="00FC0B35">
      <w:pPr>
        <w:pStyle w:val="a5"/>
      </w:pPr>
      <w:r>
        <w:rPr>
          <w:rStyle w:val="a7"/>
        </w:rPr>
        <w:footnoteRef/>
      </w:r>
      <w:r>
        <w:t xml:space="preserve"> Возраст указывается для автора, являющегося молодым исследователем (до 39 лет включительно)</w:t>
      </w:r>
    </w:p>
  </w:footnote>
  <w:footnote w:id="9">
    <w:p w14:paraId="0D673B06" w14:textId="77777777" w:rsidR="00FC0B35" w:rsidRPr="00C76B62" w:rsidRDefault="00FC0B35" w:rsidP="00376BD3">
      <w:pPr>
        <w:pStyle w:val="a5"/>
        <w:jc w:val="both"/>
      </w:pPr>
      <w:r w:rsidRPr="00C76B62">
        <w:rPr>
          <w:rStyle w:val="a7"/>
        </w:rPr>
        <w:footnoteRef/>
      </w:r>
      <w:r w:rsidRPr="00C76B62">
        <w:t xml:space="preserve"> </w:t>
      </w:r>
      <w:r>
        <w:t xml:space="preserve">Квартиль </w:t>
      </w:r>
      <w:r w:rsidRPr="003E0507">
        <w:t>издания определяется по базе данных http://www.scimagojr.com/.</w:t>
      </w:r>
    </w:p>
  </w:footnote>
  <w:footnote w:id="10">
    <w:p w14:paraId="4C4FFCD1" w14:textId="0FD82714" w:rsidR="00FC0B35" w:rsidRDefault="00FC0B35">
      <w:pPr>
        <w:pStyle w:val="a5"/>
      </w:pPr>
      <w:r>
        <w:rPr>
          <w:rStyle w:val="a7"/>
        </w:rPr>
        <w:footnoteRef/>
      </w:r>
      <w:r>
        <w:t xml:space="preserve"> Каждый работник центра и аспирант указывается в таблице только один раз</w:t>
      </w:r>
    </w:p>
  </w:footnote>
  <w:footnote w:id="11">
    <w:p w14:paraId="5096D1F5" w14:textId="77777777" w:rsidR="00FC0B35" w:rsidRDefault="00FC0B35" w:rsidP="00E56BEF">
      <w:pPr>
        <w:pStyle w:val="a5"/>
      </w:pPr>
      <w:r>
        <w:rPr>
          <w:rStyle w:val="a7"/>
        </w:rPr>
        <w:footnoteRef/>
      </w:r>
      <w:r>
        <w:t xml:space="preserve"> На конец отчетного периода</w:t>
      </w:r>
    </w:p>
  </w:footnote>
  <w:footnote w:id="12">
    <w:p w14:paraId="04F2060F" w14:textId="77777777" w:rsidR="00FC0B35" w:rsidRDefault="00FC0B35">
      <w:pPr>
        <w:pStyle w:val="a5"/>
      </w:pPr>
      <w:r>
        <w:rPr>
          <w:rStyle w:val="a7"/>
        </w:rPr>
        <w:footnoteRef/>
      </w:r>
      <w:r>
        <w:t xml:space="preserve"> Б</w:t>
      </w:r>
      <w:r w:rsidRPr="008854B7">
        <w:t>ез учета ведущих ученых</w:t>
      </w:r>
    </w:p>
  </w:footnote>
  <w:footnote w:id="13">
    <w:p w14:paraId="53DF26D8" w14:textId="77777777" w:rsidR="00FC0B35" w:rsidRPr="00115EB6" w:rsidRDefault="00FC0B35" w:rsidP="00376BD3">
      <w:pPr>
        <w:spacing w:after="0" w:line="240" w:lineRule="auto"/>
        <w:jc w:val="both"/>
        <w:rPr>
          <w:rFonts w:ascii="Times New Roman" w:hAnsi="Times New Roman"/>
          <w:sz w:val="20"/>
          <w:szCs w:val="20"/>
        </w:rPr>
      </w:pPr>
      <w:r w:rsidRPr="008A5573">
        <w:rPr>
          <w:rStyle w:val="a7"/>
          <w:rFonts w:ascii="Times New Roman" w:hAnsi="Times New Roman"/>
        </w:rPr>
        <w:footnoteRef/>
      </w:r>
      <w:r w:rsidRPr="00115EB6">
        <w:rPr>
          <w:rFonts w:ascii="Times New Roman" w:eastAsia="Times New Roman" w:hAnsi="Times New Roman"/>
          <w:sz w:val="20"/>
          <w:szCs w:val="20"/>
          <w:lang w:eastAsia="ru-RU"/>
        </w:rPr>
        <w:t>Диссертации на соискание ученой степени доктора наук/Диссертации на соискание ученой степени кандидата наук</w:t>
      </w:r>
      <w:r>
        <w:rPr>
          <w:rFonts w:ascii="Times New Roman" w:eastAsia="Times New Roman" w:hAnsi="Times New Roman"/>
          <w:sz w:val="20"/>
          <w:szCs w:val="20"/>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B5CB" w14:textId="77777777" w:rsidR="00FC0B35" w:rsidRDefault="00FC0B35">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96895"/>
      <w:docPartObj>
        <w:docPartGallery w:val="Page Numbers (Top of Page)"/>
        <w:docPartUnique/>
      </w:docPartObj>
    </w:sdtPr>
    <w:sdtContent>
      <w:p w14:paraId="5C6BD477" w14:textId="77777777" w:rsidR="00FC0B35" w:rsidRDefault="00FC0B35">
        <w:pPr>
          <w:pStyle w:val="af"/>
          <w:jc w:val="center"/>
        </w:pPr>
        <w:r>
          <w:fldChar w:fldCharType="begin"/>
        </w:r>
        <w:r>
          <w:instrText>PAGE   \* MERGEFORMAT</w:instrText>
        </w:r>
        <w:r>
          <w:fldChar w:fldCharType="separate"/>
        </w:r>
        <w:r w:rsidR="00342DCD">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A4"/>
    <w:multiLevelType w:val="hybridMultilevel"/>
    <w:tmpl w:val="86805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54765"/>
    <w:multiLevelType w:val="hybridMultilevel"/>
    <w:tmpl w:val="4934B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135FB"/>
    <w:multiLevelType w:val="hybridMultilevel"/>
    <w:tmpl w:val="2D7C4742"/>
    <w:lvl w:ilvl="0" w:tplc="51A460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57532"/>
    <w:multiLevelType w:val="hybridMultilevel"/>
    <w:tmpl w:val="C44E8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115C00"/>
    <w:multiLevelType w:val="multilevel"/>
    <w:tmpl w:val="F732D5F8"/>
    <w:lvl w:ilvl="0">
      <w:start w:val="2"/>
      <w:numFmt w:val="decimal"/>
      <w:lvlText w:val="%1"/>
      <w:lvlJc w:val="left"/>
      <w:pPr>
        <w:ind w:left="360" w:hanging="360"/>
      </w:pPr>
      <w:rPr>
        <w:rFonts w:hint="default"/>
      </w:rPr>
    </w:lvl>
    <w:lvl w:ilvl="1">
      <w:start w:val="1"/>
      <w:numFmt w:val="decimal"/>
      <w:lvlText w:val="%2."/>
      <w:lvlJc w:val="left"/>
      <w:pPr>
        <w:ind w:left="1778" w:hanging="360"/>
      </w:pPr>
      <w:rPr>
        <w:rFonts w:hint="default"/>
      </w:rPr>
    </w:lvl>
    <w:lvl w:ilvl="2">
      <w:start w:val="1"/>
      <w:numFmt w:val="decimal"/>
      <w:lvlText w:val="1.%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nsid w:val="18FE0E25"/>
    <w:multiLevelType w:val="hybridMultilevel"/>
    <w:tmpl w:val="B402375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20F766FA"/>
    <w:multiLevelType w:val="multilevel"/>
    <w:tmpl w:val="BEB0D6BE"/>
    <w:lvl w:ilvl="0">
      <w:start w:val="1"/>
      <w:numFmt w:val="decimal"/>
      <w:lvlText w:val="%1."/>
      <w:lvlJc w:val="left"/>
      <w:pPr>
        <w:ind w:left="460" w:hanging="460"/>
      </w:pPr>
      <w:rPr>
        <w:rFonts w:hint="default"/>
      </w:rPr>
    </w:lvl>
    <w:lvl w:ilvl="1">
      <w:start w:val="1"/>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9891948"/>
    <w:multiLevelType w:val="hybridMultilevel"/>
    <w:tmpl w:val="358461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4097C69"/>
    <w:multiLevelType w:val="hybridMultilevel"/>
    <w:tmpl w:val="389AE12A"/>
    <w:lvl w:ilvl="0" w:tplc="D73A71D2">
      <w:start w:val="1"/>
      <w:numFmt w:val="decimal"/>
      <w:pStyle w:val="2"/>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3F16F0"/>
    <w:multiLevelType w:val="multilevel"/>
    <w:tmpl w:val="CC0A2818"/>
    <w:lvl w:ilvl="0">
      <w:start w:val="1"/>
      <w:numFmt w:val="decimal"/>
      <w:lvlText w:val="%1."/>
      <w:lvlJc w:val="left"/>
      <w:pPr>
        <w:ind w:left="360" w:hanging="360"/>
      </w:pPr>
      <w:rPr>
        <w:rFonts w:hint="default"/>
      </w:rPr>
    </w:lvl>
    <w:lvl w:ilvl="1">
      <w:start w:val="1"/>
      <w:numFmt w:val="decimal"/>
      <w:pStyle w:val="2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D053509"/>
    <w:multiLevelType w:val="multilevel"/>
    <w:tmpl w:val="DB6A1C14"/>
    <w:lvl w:ilvl="0">
      <w:start w:val="1"/>
      <w:numFmt w:val="upperRoman"/>
      <w:pStyle w:val="1"/>
      <w:lvlText w:val="%1."/>
      <w:lvlJc w:val="center"/>
      <w:pPr>
        <w:ind w:left="1571" w:hanging="360"/>
      </w:pPr>
      <w:rPr>
        <w:rFonts w:hint="default"/>
        <w:b/>
      </w:rPr>
    </w:lvl>
    <w:lvl w:ilvl="1">
      <w:start w:val="1"/>
      <w:numFmt w:val="decimal"/>
      <w:isLgl/>
      <w:lvlText w:val="%1.%2"/>
      <w:lvlJc w:val="left"/>
      <w:pPr>
        <w:ind w:left="2366" w:hanging="1155"/>
      </w:pPr>
      <w:rPr>
        <w:rFonts w:hint="default"/>
        <w:b w:val="0"/>
      </w:rPr>
    </w:lvl>
    <w:lvl w:ilvl="2">
      <w:start w:val="1"/>
      <w:numFmt w:val="decimal"/>
      <w:isLgl/>
      <w:lvlText w:val="%1.%2.%3"/>
      <w:lvlJc w:val="left"/>
      <w:pPr>
        <w:ind w:left="2366" w:hanging="1155"/>
      </w:pPr>
      <w:rPr>
        <w:rFonts w:hint="default"/>
      </w:rPr>
    </w:lvl>
    <w:lvl w:ilvl="3">
      <w:start w:val="1"/>
      <w:numFmt w:val="decimal"/>
      <w:isLgl/>
      <w:lvlText w:val="%1.%2.%3.%4"/>
      <w:lvlJc w:val="left"/>
      <w:pPr>
        <w:ind w:left="2366" w:hanging="1155"/>
      </w:pPr>
      <w:rPr>
        <w:rFonts w:hint="default"/>
      </w:rPr>
    </w:lvl>
    <w:lvl w:ilvl="4">
      <w:start w:val="1"/>
      <w:numFmt w:val="decimal"/>
      <w:isLgl/>
      <w:lvlText w:val="%1.%2.%3.%4.%5"/>
      <w:lvlJc w:val="left"/>
      <w:pPr>
        <w:ind w:left="2366" w:hanging="1155"/>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1">
    <w:nsid w:val="48C97E01"/>
    <w:multiLevelType w:val="hybridMultilevel"/>
    <w:tmpl w:val="9D1473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01C7D91"/>
    <w:multiLevelType w:val="hybridMultilevel"/>
    <w:tmpl w:val="D8C8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3715367"/>
    <w:multiLevelType w:val="hybridMultilevel"/>
    <w:tmpl w:val="D8C8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5DE60B2"/>
    <w:multiLevelType w:val="hybridMultilevel"/>
    <w:tmpl w:val="99DE8778"/>
    <w:lvl w:ilvl="0" w:tplc="1B16740E">
      <w:start w:val="1"/>
      <w:numFmt w:val="decimal"/>
      <w:lvlText w:val="3.%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5">
    <w:nsid w:val="594156BD"/>
    <w:multiLevelType w:val="hybridMultilevel"/>
    <w:tmpl w:val="D182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4B2C83"/>
    <w:multiLevelType w:val="hybridMultilevel"/>
    <w:tmpl w:val="4DD69FCA"/>
    <w:lvl w:ilvl="0" w:tplc="B79C790C">
      <w:start w:val="1"/>
      <w:numFmt w:val="decimal"/>
      <w:lvlText w:val="%1."/>
      <w:lvlJc w:val="left"/>
      <w:pPr>
        <w:ind w:left="4472"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F51171"/>
    <w:multiLevelType w:val="hybridMultilevel"/>
    <w:tmpl w:val="D6DE923A"/>
    <w:lvl w:ilvl="0" w:tplc="1B16740E">
      <w:start w:val="1"/>
      <w:numFmt w:val="decimal"/>
      <w:lvlText w:val="3.%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D917921"/>
    <w:multiLevelType w:val="hybridMultilevel"/>
    <w:tmpl w:val="5B509250"/>
    <w:lvl w:ilvl="0" w:tplc="F802105E">
      <w:start w:val="1"/>
      <w:numFmt w:val="upperRoman"/>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10"/>
  </w:num>
  <w:num w:numId="5">
    <w:abstractNumId w:val="18"/>
  </w:num>
  <w:num w:numId="6">
    <w:abstractNumId w:val="11"/>
  </w:num>
  <w:num w:numId="7">
    <w:abstractNumId w:val="4"/>
  </w:num>
  <w:num w:numId="8">
    <w:abstractNumId w:val="8"/>
  </w:num>
  <w:num w:numId="9">
    <w:abstractNumId w:val="6"/>
  </w:num>
  <w:num w:numId="10">
    <w:abstractNumId w:val="1"/>
  </w:num>
  <w:num w:numId="11">
    <w:abstractNumId w:val="2"/>
  </w:num>
  <w:num w:numId="12">
    <w:abstractNumId w:val="3"/>
  </w:num>
  <w:num w:numId="13">
    <w:abstractNumId w:val="14"/>
  </w:num>
  <w:num w:numId="14">
    <w:abstractNumId w:val="9"/>
  </w:num>
  <w:num w:numId="15">
    <w:abstractNumId w:val="16"/>
  </w:num>
  <w:num w:numId="16">
    <w:abstractNumId w:val="13"/>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D3"/>
    <w:rsid w:val="00020DE1"/>
    <w:rsid w:val="00026A0D"/>
    <w:rsid w:val="000339A6"/>
    <w:rsid w:val="00050490"/>
    <w:rsid w:val="00071039"/>
    <w:rsid w:val="000750DC"/>
    <w:rsid w:val="00077BAB"/>
    <w:rsid w:val="0008011B"/>
    <w:rsid w:val="00092AC5"/>
    <w:rsid w:val="000A3EFA"/>
    <w:rsid w:val="000B0392"/>
    <w:rsid w:val="000C7ED9"/>
    <w:rsid w:val="000E6A0B"/>
    <w:rsid w:val="000F5C98"/>
    <w:rsid w:val="00104C0F"/>
    <w:rsid w:val="00110CB0"/>
    <w:rsid w:val="001116A5"/>
    <w:rsid w:val="00147C33"/>
    <w:rsid w:val="001633F0"/>
    <w:rsid w:val="0017028B"/>
    <w:rsid w:val="00185174"/>
    <w:rsid w:val="001B04CA"/>
    <w:rsid w:val="001B2BC4"/>
    <w:rsid w:val="001E03C0"/>
    <w:rsid w:val="001E4239"/>
    <w:rsid w:val="001E47D0"/>
    <w:rsid w:val="001E56D7"/>
    <w:rsid w:val="001E6955"/>
    <w:rsid w:val="001F6A4B"/>
    <w:rsid w:val="0020098A"/>
    <w:rsid w:val="002016E8"/>
    <w:rsid w:val="002060A3"/>
    <w:rsid w:val="00210A83"/>
    <w:rsid w:val="00213A2A"/>
    <w:rsid w:val="002318F3"/>
    <w:rsid w:val="00236E02"/>
    <w:rsid w:val="00260110"/>
    <w:rsid w:val="00262F21"/>
    <w:rsid w:val="00284240"/>
    <w:rsid w:val="00284828"/>
    <w:rsid w:val="002A386F"/>
    <w:rsid w:val="002B5199"/>
    <w:rsid w:val="002C3384"/>
    <w:rsid w:val="002C65CC"/>
    <w:rsid w:val="002C66EE"/>
    <w:rsid w:val="002C71A8"/>
    <w:rsid w:val="002F49AB"/>
    <w:rsid w:val="002F62F4"/>
    <w:rsid w:val="00316AFE"/>
    <w:rsid w:val="0031789C"/>
    <w:rsid w:val="0033261F"/>
    <w:rsid w:val="00342DCD"/>
    <w:rsid w:val="003513B2"/>
    <w:rsid w:val="00360126"/>
    <w:rsid w:val="00374452"/>
    <w:rsid w:val="00376BD3"/>
    <w:rsid w:val="0038232C"/>
    <w:rsid w:val="0039251C"/>
    <w:rsid w:val="003A6BA2"/>
    <w:rsid w:val="003B62C3"/>
    <w:rsid w:val="003D2D39"/>
    <w:rsid w:val="003E455E"/>
    <w:rsid w:val="003E5472"/>
    <w:rsid w:val="004302AA"/>
    <w:rsid w:val="0043504D"/>
    <w:rsid w:val="0043621F"/>
    <w:rsid w:val="00440C23"/>
    <w:rsid w:val="0044156C"/>
    <w:rsid w:val="004420D7"/>
    <w:rsid w:val="00451271"/>
    <w:rsid w:val="004545E8"/>
    <w:rsid w:val="00454DAA"/>
    <w:rsid w:val="0045508E"/>
    <w:rsid w:val="00467345"/>
    <w:rsid w:val="0047060F"/>
    <w:rsid w:val="004759B8"/>
    <w:rsid w:val="004827D8"/>
    <w:rsid w:val="0049522F"/>
    <w:rsid w:val="004A240D"/>
    <w:rsid w:val="004D1AE0"/>
    <w:rsid w:val="004E3394"/>
    <w:rsid w:val="004E53F8"/>
    <w:rsid w:val="004E5E36"/>
    <w:rsid w:val="00505ABA"/>
    <w:rsid w:val="0051449F"/>
    <w:rsid w:val="00544380"/>
    <w:rsid w:val="005510BA"/>
    <w:rsid w:val="00570AF7"/>
    <w:rsid w:val="00595526"/>
    <w:rsid w:val="005A468F"/>
    <w:rsid w:val="005B3C1F"/>
    <w:rsid w:val="005C32DF"/>
    <w:rsid w:val="005C7B75"/>
    <w:rsid w:val="005D113B"/>
    <w:rsid w:val="005D48F5"/>
    <w:rsid w:val="005E016A"/>
    <w:rsid w:val="005F5838"/>
    <w:rsid w:val="0060624B"/>
    <w:rsid w:val="00614F97"/>
    <w:rsid w:val="0063494B"/>
    <w:rsid w:val="0063656B"/>
    <w:rsid w:val="00641E22"/>
    <w:rsid w:val="00672F07"/>
    <w:rsid w:val="0069146F"/>
    <w:rsid w:val="00694B09"/>
    <w:rsid w:val="006D66D1"/>
    <w:rsid w:val="006D7F4C"/>
    <w:rsid w:val="006E5986"/>
    <w:rsid w:val="006F6562"/>
    <w:rsid w:val="00703F20"/>
    <w:rsid w:val="00757B61"/>
    <w:rsid w:val="00763305"/>
    <w:rsid w:val="007652D2"/>
    <w:rsid w:val="007B677E"/>
    <w:rsid w:val="007E2E02"/>
    <w:rsid w:val="007F602F"/>
    <w:rsid w:val="00805FC7"/>
    <w:rsid w:val="00817F55"/>
    <w:rsid w:val="00824B74"/>
    <w:rsid w:val="00846C47"/>
    <w:rsid w:val="00862953"/>
    <w:rsid w:val="008854B7"/>
    <w:rsid w:val="008869A5"/>
    <w:rsid w:val="00890955"/>
    <w:rsid w:val="00893329"/>
    <w:rsid w:val="008A26B1"/>
    <w:rsid w:val="008B1A8F"/>
    <w:rsid w:val="008B64CD"/>
    <w:rsid w:val="008C5546"/>
    <w:rsid w:val="008F72E9"/>
    <w:rsid w:val="009324D0"/>
    <w:rsid w:val="00933F5A"/>
    <w:rsid w:val="00934E02"/>
    <w:rsid w:val="00941832"/>
    <w:rsid w:val="00945AC1"/>
    <w:rsid w:val="0096051D"/>
    <w:rsid w:val="0097018C"/>
    <w:rsid w:val="00975ADC"/>
    <w:rsid w:val="009760CC"/>
    <w:rsid w:val="009D3A47"/>
    <w:rsid w:val="00A02A11"/>
    <w:rsid w:val="00A250E1"/>
    <w:rsid w:val="00A327E1"/>
    <w:rsid w:val="00A406EF"/>
    <w:rsid w:val="00A5377A"/>
    <w:rsid w:val="00A6161F"/>
    <w:rsid w:val="00A6186C"/>
    <w:rsid w:val="00A73203"/>
    <w:rsid w:val="00A81416"/>
    <w:rsid w:val="00A92C0E"/>
    <w:rsid w:val="00AB5438"/>
    <w:rsid w:val="00AD553B"/>
    <w:rsid w:val="00AE22E0"/>
    <w:rsid w:val="00AF38BC"/>
    <w:rsid w:val="00B348FA"/>
    <w:rsid w:val="00B41DF7"/>
    <w:rsid w:val="00B42A0B"/>
    <w:rsid w:val="00B47FFD"/>
    <w:rsid w:val="00B67DB1"/>
    <w:rsid w:val="00B94885"/>
    <w:rsid w:val="00BC20C8"/>
    <w:rsid w:val="00BC7B61"/>
    <w:rsid w:val="00BD4528"/>
    <w:rsid w:val="00BD4D45"/>
    <w:rsid w:val="00BF44A5"/>
    <w:rsid w:val="00C11529"/>
    <w:rsid w:val="00C1243B"/>
    <w:rsid w:val="00C15BB8"/>
    <w:rsid w:val="00C30A76"/>
    <w:rsid w:val="00C54640"/>
    <w:rsid w:val="00C547F8"/>
    <w:rsid w:val="00C54F67"/>
    <w:rsid w:val="00C66C28"/>
    <w:rsid w:val="00C811CB"/>
    <w:rsid w:val="00C81B9B"/>
    <w:rsid w:val="00C82161"/>
    <w:rsid w:val="00C87FD0"/>
    <w:rsid w:val="00CA3D51"/>
    <w:rsid w:val="00CA60C3"/>
    <w:rsid w:val="00CC04F9"/>
    <w:rsid w:val="00CD0BBB"/>
    <w:rsid w:val="00CE0D8E"/>
    <w:rsid w:val="00CF0329"/>
    <w:rsid w:val="00D07F1A"/>
    <w:rsid w:val="00D81A96"/>
    <w:rsid w:val="00DA55CE"/>
    <w:rsid w:val="00DC1909"/>
    <w:rsid w:val="00DC1946"/>
    <w:rsid w:val="00DC737F"/>
    <w:rsid w:val="00DD1E53"/>
    <w:rsid w:val="00DF342B"/>
    <w:rsid w:val="00E025BA"/>
    <w:rsid w:val="00E22BD3"/>
    <w:rsid w:val="00E25929"/>
    <w:rsid w:val="00E56BEF"/>
    <w:rsid w:val="00E623B0"/>
    <w:rsid w:val="00E6655B"/>
    <w:rsid w:val="00E92A58"/>
    <w:rsid w:val="00EA3F50"/>
    <w:rsid w:val="00EB27EB"/>
    <w:rsid w:val="00ED5244"/>
    <w:rsid w:val="00EF0886"/>
    <w:rsid w:val="00EF461A"/>
    <w:rsid w:val="00F22E3B"/>
    <w:rsid w:val="00F61B1E"/>
    <w:rsid w:val="00F7371F"/>
    <w:rsid w:val="00F83187"/>
    <w:rsid w:val="00FA0309"/>
    <w:rsid w:val="00FB0992"/>
    <w:rsid w:val="00FB31C6"/>
    <w:rsid w:val="00FC04F7"/>
    <w:rsid w:val="00FC0B35"/>
    <w:rsid w:val="00FC2BEC"/>
    <w:rsid w:val="00FC664B"/>
    <w:rsid w:val="00FD1BC8"/>
    <w:rsid w:val="00FD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D3"/>
  </w:style>
  <w:style w:type="paragraph" w:styleId="1">
    <w:name w:val="heading 1"/>
    <w:basedOn w:val="a0"/>
    <w:next w:val="a"/>
    <w:link w:val="10"/>
    <w:uiPriority w:val="9"/>
    <w:qFormat/>
    <w:rsid w:val="00376BD3"/>
    <w:pPr>
      <w:numPr>
        <w:numId w:val="4"/>
      </w:numPr>
      <w:spacing w:after="0" w:line="360" w:lineRule="auto"/>
      <w:jc w:val="both"/>
      <w:outlineLvl w:val="0"/>
    </w:pPr>
    <w:rPr>
      <w:rFonts w:ascii="Times New Roman" w:hAnsi="Times New Roman" w:cs="Times New Roman"/>
      <w:b/>
      <w:sz w:val="28"/>
      <w:szCs w:val="28"/>
    </w:rPr>
  </w:style>
  <w:style w:type="paragraph" w:styleId="20">
    <w:name w:val="heading 2"/>
    <w:basedOn w:val="a0"/>
    <w:next w:val="a"/>
    <w:link w:val="21"/>
    <w:uiPriority w:val="9"/>
    <w:unhideWhenUsed/>
    <w:qFormat/>
    <w:rsid w:val="00F22E3B"/>
    <w:pPr>
      <w:numPr>
        <w:ilvl w:val="1"/>
        <w:numId w:val="14"/>
      </w:numPr>
      <w:spacing w:before="120" w:after="120" w:line="240" w:lineRule="auto"/>
      <w:ind w:left="0" w:firstLine="680"/>
      <w:contextualSpacing w:val="0"/>
      <w:jc w:val="both"/>
      <w:outlineLvl w:val="1"/>
    </w:pPr>
    <w:rPr>
      <w:rFonts w:ascii="Times New Roman" w:hAnsi="Times New Roman" w:cs="Times New Roman"/>
      <w:sz w:val="24"/>
      <w:szCs w:val="24"/>
    </w:rPr>
  </w:style>
  <w:style w:type="paragraph" w:styleId="3">
    <w:name w:val="heading 3"/>
    <w:basedOn w:val="a"/>
    <w:next w:val="a"/>
    <w:link w:val="30"/>
    <w:uiPriority w:val="9"/>
    <w:semiHidden/>
    <w:unhideWhenUsed/>
    <w:qFormat/>
    <w:rsid w:val="00376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6BD3"/>
    <w:rPr>
      <w:rFonts w:ascii="Times New Roman" w:hAnsi="Times New Roman" w:cs="Times New Roman"/>
      <w:b/>
      <w:sz w:val="28"/>
      <w:szCs w:val="28"/>
    </w:rPr>
  </w:style>
  <w:style w:type="character" w:customStyle="1" w:styleId="21">
    <w:name w:val="Заголовок 2 Знак"/>
    <w:basedOn w:val="a1"/>
    <w:link w:val="20"/>
    <w:uiPriority w:val="9"/>
    <w:rsid w:val="00F22E3B"/>
    <w:rPr>
      <w:rFonts w:ascii="Times New Roman" w:hAnsi="Times New Roman" w:cs="Times New Roman"/>
      <w:sz w:val="24"/>
      <w:szCs w:val="24"/>
    </w:rPr>
  </w:style>
  <w:style w:type="character" w:customStyle="1" w:styleId="30">
    <w:name w:val="Заголовок 3 Знак"/>
    <w:basedOn w:val="a1"/>
    <w:link w:val="3"/>
    <w:uiPriority w:val="9"/>
    <w:semiHidden/>
    <w:rsid w:val="00376BD3"/>
    <w:rPr>
      <w:rFonts w:asciiTheme="majorHAnsi" w:eastAsiaTheme="majorEastAsia" w:hAnsiTheme="majorHAnsi" w:cstheme="majorBidi"/>
      <w:b/>
      <w:bCs/>
      <w:color w:val="4F81BD" w:themeColor="accent1"/>
    </w:rPr>
  </w:style>
  <w:style w:type="paragraph" w:styleId="a0">
    <w:name w:val="List Paragraph"/>
    <w:basedOn w:val="a"/>
    <w:uiPriority w:val="34"/>
    <w:qFormat/>
    <w:rsid w:val="00376BD3"/>
    <w:pPr>
      <w:ind w:left="720"/>
      <w:contextualSpacing/>
    </w:pPr>
  </w:style>
  <w:style w:type="table" w:styleId="a4">
    <w:name w:val="Table Grid"/>
    <w:basedOn w:val="a2"/>
    <w:uiPriority w:val="59"/>
    <w:rsid w:val="0037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6"/>
    <w:qFormat/>
    <w:rsid w:val="00376BD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rsid w:val="00376BD3"/>
    <w:rPr>
      <w:rFonts w:ascii="Times New Roman" w:eastAsia="Times New Roman" w:hAnsi="Times New Roman" w:cs="Times New Roman"/>
      <w:sz w:val="20"/>
      <w:szCs w:val="20"/>
      <w:lang w:eastAsia="ru-RU"/>
    </w:rPr>
  </w:style>
  <w:style w:type="character" w:styleId="a7">
    <w:name w:val="footnote reference"/>
    <w:aliases w:val="Знак сноски-FN,SUPERS,Знак сноски 1,Ciae niinee-FN"/>
    <w:rsid w:val="00376BD3"/>
    <w:rPr>
      <w:vertAlign w:val="superscript"/>
    </w:rPr>
  </w:style>
  <w:style w:type="paragraph" w:styleId="a8">
    <w:name w:val="Balloon Text"/>
    <w:basedOn w:val="a"/>
    <w:link w:val="a9"/>
    <w:uiPriority w:val="99"/>
    <w:semiHidden/>
    <w:unhideWhenUsed/>
    <w:rsid w:val="00376BD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376BD3"/>
    <w:rPr>
      <w:rFonts w:ascii="Segoe UI" w:hAnsi="Segoe UI" w:cs="Segoe UI"/>
      <w:sz w:val="18"/>
      <w:szCs w:val="18"/>
    </w:rPr>
  </w:style>
  <w:style w:type="paragraph" w:customStyle="1" w:styleId="ConsPlusNormal">
    <w:name w:val="ConsPlusNormal"/>
    <w:rsid w:val="00376BD3"/>
    <w:pPr>
      <w:widowControl w:val="0"/>
      <w:autoSpaceDE w:val="0"/>
      <w:autoSpaceDN w:val="0"/>
      <w:spacing w:after="0" w:line="240" w:lineRule="auto"/>
    </w:pPr>
    <w:rPr>
      <w:rFonts w:ascii="Calibri" w:eastAsia="Times New Roman" w:hAnsi="Calibri" w:cs="Calibri"/>
      <w:szCs w:val="20"/>
      <w:lang w:eastAsia="ru-RU"/>
    </w:rPr>
  </w:style>
  <w:style w:type="character" w:styleId="aa">
    <w:name w:val="annotation reference"/>
    <w:basedOn w:val="a1"/>
    <w:uiPriority w:val="99"/>
    <w:semiHidden/>
    <w:unhideWhenUsed/>
    <w:rsid w:val="00376BD3"/>
    <w:rPr>
      <w:sz w:val="16"/>
      <w:szCs w:val="16"/>
    </w:rPr>
  </w:style>
  <w:style w:type="paragraph" w:styleId="ab">
    <w:name w:val="annotation text"/>
    <w:basedOn w:val="a"/>
    <w:link w:val="ac"/>
    <w:uiPriority w:val="99"/>
    <w:semiHidden/>
    <w:unhideWhenUsed/>
    <w:rsid w:val="00376BD3"/>
    <w:pPr>
      <w:spacing w:line="240" w:lineRule="auto"/>
    </w:pPr>
    <w:rPr>
      <w:sz w:val="20"/>
      <w:szCs w:val="20"/>
    </w:rPr>
  </w:style>
  <w:style w:type="character" w:customStyle="1" w:styleId="ac">
    <w:name w:val="Текст примечания Знак"/>
    <w:basedOn w:val="a1"/>
    <w:link w:val="ab"/>
    <w:uiPriority w:val="99"/>
    <w:semiHidden/>
    <w:rsid w:val="00376BD3"/>
    <w:rPr>
      <w:sz w:val="20"/>
      <w:szCs w:val="20"/>
    </w:rPr>
  </w:style>
  <w:style w:type="paragraph" w:styleId="ad">
    <w:name w:val="annotation subject"/>
    <w:basedOn w:val="ab"/>
    <w:next w:val="ab"/>
    <w:link w:val="ae"/>
    <w:uiPriority w:val="99"/>
    <w:semiHidden/>
    <w:unhideWhenUsed/>
    <w:rsid w:val="00376BD3"/>
    <w:rPr>
      <w:b/>
      <w:bCs/>
    </w:rPr>
  </w:style>
  <w:style w:type="character" w:customStyle="1" w:styleId="ae">
    <w:name w:val="Тема примечания Знак"/>
    <w:basedOn w:val="ac"/>
    <w:link w:val="ad"/>
    <w:uiPriority w:val="99"/>
    <w:semiHidden/>
    <w:rsid w:val="00376BD3"/>
    <w:rPr>
      <w:b/>
      <w:bCs/>
      <w:sz w:val="20"/>
      <w:szCs w:val="20"/>
    </w:rPr>
  </w:style>
  <w:style w:type="character" w:customStyle="1" w:styleId="CharStyle6">
    <w:name w:val="CharStyle6"/>
    <w:basedOn w:val="a1"/>
    <w:rsid w:val="00376BD3"/>
    <w:rPr>
      <w:rFonts w:ascii="Times New Roman" w:eastAsia="Times New Roman" w:hAnsi="Times New Roman" w:cs="Times New Roman"/>
      <w:b w:val="0"/>
      <w:bCs w:val="0"/>
      <w:i w:val="0"/>
      <w:iCs w:val="0"/>
      <w:smallCaps w:val="0"/>
      <w:sz w:val="22"/>
      <w:szCs w:val="22"/>
    </w:rPr>
  </w:style>
  <w:style w:type="paragraph" w:styleId="af">
    <w:name w:val="header"/>
    <w:basedOn w:val="a"/>
    <w:link w:val="af0"/>
    <w:uiPriority w:val="99"/>
    <w:unhideWhenUsed/>
    <w:rsid w:val="00376BD3"/>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1"/>
    <w:link w:val="af"/>
    <w:uiPriority w:val="99"/>
    <w:rsid w:val="00376BD3"/>
    <w:rPr>
      <w:rFonts w:eastAsiaTheme="minorEastAsia"/>
      <w:lang w:eastAsia="ru-RU"/>
    </w:rPr>
  </w:style>
  <w:style w:type="paragraph" w:styleId="af1">
    <w:name w:val="footer"/>
    <w:basedOn w:val="a"/>
    <w:link w:val="af2"/>
    <w:uiPriority w:val="99"/>
    <w:unhideWhenUsed/>
    <w:rsid w:val="00376BD3"/>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1"/>
    <w:link w:val="af1"/>
    <w:uiPriority w:val="99"/>
    <w:rsid w:val="00376BD3"/>
    <w:rPr>
      <w:rFonts w:eastAsiaTheme="minorEastAsia"/>
      <w:lang w:eastAsia="ru-RU"/>
    </w:rPr>
  </w:style>
  <w:style w:type="paragraph" w:customStyle="1" w:styleId="Default">
    <w:name w:val="Default"/>
    <w:qFormat/>
    <w:rsid w:val="00376BD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a"/>
    <w:uiPriority w:val="1"/>
    <w:qFormat/>
    <w:rsid w:val="00376BD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2">
    <w:name w:val="Стиль2"/>
    <w:basedOn w:val="a"/>
    <w:rsid w:val="00376BD3"/>
    <w:pPr>
      <w:numPr>
        <w:numId w:val="8"/>
      </w:numPr>
    </w:pPr>
    <w:rPr>
      <w:rFonts w:eastAsiaTheme="minorEastAsia"/>
      <w:lang w:eastAsia="ru-RU"/>
    </w:rPr>
  </w:style>
  <w:style w:type="character" w:styleId="af3">
    <w:name w:val="Hyperlink"/>
    <w:basedOn w:val="a1"/>
    <w:uiPriority w:val="99"/>
    <w:unhideWhenUsed/>
    <w:rsid w:val="00376BD3"/>
    <w:rPr>
      <w:color w:val="0000FF" w:themeColor="hyperlink"/>
      <w:u w:val="single"/>
    </w:rPr>
  </w:style>
  <w:style w:type="paragraph" w:styleId="af4">
    <w:name w:val="No Spacing"/>
    <w:uiPriority w:val="1"/>
    <w:qFormat/>
    <w:rsid w:val="00376BD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1">
    <w:name w:val="Текст сноски Знак1"/>
    <w:basedOn w:val="a1"/>
    <w:semiHidden/>
    <w:rsid w:val="00376BD3"/>
    <w:rPr>
      <w:sz w:val="20"/>
      <w:szCs w:val="20"/>
    </w:rPr>
  </w:style>
  <w:style w:type="character" w:customStyle="1" w:styleId="12">
    <w:name w:val="Неразрешенное упоминание1"/>
    <w:basedOn w:val="a1"/>
    <w:uiPriority w:val="99"/>
    <w:semiHidden/>
    <w:unhideWhenUsed/>
    <w:rsid w:val="000504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D3"/>
  </w:style>
  <w:style w:type="paragraph" w:styleId="1">
    <w:name w:val="heading 1"/>
    <w:basedOn w:val="a0"/>
    <w:next w:val="a"/>
    <w:link w:val="10"/>
    <w:uiPriority w:val="9"/>
    <w:qFormat/>
    <w:rsid w:val="00376BD3"/>
    <w:pPr>
      <w:numPr>
        <w:numId w:val="4"/>
      </w:numPr>
      <w:spacing w:after="0" w:line="360" w:lineRule="auto"/>
      <w:jc w:val="both"/>
      <w:outlineLvl w:val="0"/>
    </w:pPr>
    <w:rPr>
      <w:rFonts w:ascii="Times New Roman" w:hAnsi="Times New Roman" w:cs="Times New Roman"/>
      <w:b/>
      <w:sz w:val="28"/>
      <w:szCs w:val="28"/>
    </w:rPr>
  </w:style>
  <w:style w:type="paragraph" w:styleId="20">
    <w:name w:val="heading 2"/>
    <w:basedOn w:val="a0"/>
    <w:next w:val="a"/>
    <w:link w:val="21"/>
    <w:uiPriority w:val="9"/>
    <w:unhideWhenUsed/>
    <w:qFormat/>
    <w:rsid w:val="00F22E3B"/>
    <w:pPr>
      <w:numPr>
        <w:ilvl w:val="1"/>
        <w:numId w:val="14"/>
      </w:numPr>
      <w:spacing w:before="120" w:after="120" w:line="240" w:lineRule="auto"/>
      <w:ind w:left="0" w:firstLine="680"/>
      <w:contextualSpacing w:val="0"/>
      <w:jc w:val="both"/>
      <w:outlineLvl w:val="1"/>
    </w:pPr>
    <w:rPr>
      <w:rFonts w:ascii="Times New Roman" w:hAnsi="Times New Roman" w:cs="Times New Roman"/>
      <w:sz w:val="24"/>
      <w:szCs w:val="24"/>
    </w:rPr>
  </w:style>
  <w:style w:type="paragraph" w:styleId="3">
    <w:name w:val="heading 3"/>
    <w:basedOn w:val="a"/>
    <w:next w:val="a"/>
    <w:link w:val="30"/>
    <w:uiPriority w:val="9"/>
    <w:semiHidden/>
    <w:unhideWhenUsed/>
    <w:qFormat/>
    <w:rsid w:val="00376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6BD3"/>
    <w:rPr>
      <w:rFonts w:ascii="Times New Roman" w:hAnsi="Times New Roman" w:cs="Times New Roman"/>
      <w:b/>
      <w:sz w:val="28"/>
      <w:szCs w:val="28"/>
    </w:rPr>
  </w:style>
  <w:style w:type="character" w:customStyle="1" w:styleId="21">
    <w:name w:val="Заголовок 2 Знак"/>
    <w:basedOn w:val="a1"/>
    <w:link w:val="20"/>
    <w:uiPriority w:val="9"/>
    <w:rsid w:val="00F22E3B"/>
    <w:rPr>
      <w:rFonts w:ascii="Times New Roman" w:hAnsi="Times New Roman" w:cs="Times New Roman"/>
      <w:sz w:val="24"/>
      <w:szCs w:val="24"/>
    </w:rPr>
  </w:style>
  <w:style w:type="character" w:customStyle="1" w:styleId="30">
    <w:name w:val="Заголовок 3 Знак"/>
    <w:basedOn w:val="a1"/>
    <w:link w:val="3"/>
    <w:uiPriority w:val="9"/>
    <w:semiHidden/>
    <w:rsid w:val="00376BD3"/>
    <w:rPr>
      <w:rFonts w:asciiTheme="majorHAnsi" w:eastAsiaTheme="majorEastAsia" w:hAnsiTheme="majorHAnsi" w:cstheme="majorBidi"/>
      <w:b/>
      <w:bCs/>
      <w:color w:val="4F81BD" w:themeColor="accent1"/>
    </w:rPr>
  </w:style>
  <w:style w:type="paragraph" w:styleId="a0">
    <w:name w:val="List Paragraph"/>
    <w:basedOn w:val="a"/>
    <w:uiPriority w:val="34"/>
    <w:qFormat/>
    <w:rsid w:val="00376BD3"/>
    <w:pPr>
      <w:ind w:left="720"/>
      <w:contextualSpacing/>
    </w:pPr>
  </w:style>
  <w:style w:type="table" w:styleId="a4">
    <w:name w:val="Table Grid"/>
    <w:basedOn w:val="a2"/>
    <w:uiPriority w:val="59"/>
    <w:rsid w:val="0037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6"/>
    <w:qFormat/>
    <w:rsid w:val="00376BD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rsid w:val="00376BD3"/>
    <w:rPr>
      <w:rFonts w:ascii="Times New Roman" w:eastAsia="Times New Roman" w:hAnsi="Times New Roman" w:cs="Times New Roman"/>
      <w:sz w:val="20"/>
      <w:szCs w:val="20"/>
      <w:lang w:eastAsia="ru-RU"/>
    </w:rPr>
  </w:style>
  <w:style w:type="character" w:styleId="a7">
    <w:name w:val="footnote reference"/>
    <w:aliases w:val="Знак сноски-FN,SUPERS,Знак сноски 1,Ciae niinee-FN"/>
    <w:rsid w:val="00376BD3"/>
    <w:rPr>
      <w:vertAlign w:val="superscript"/>
    </w:rPr>
  </w:style>
  <w:style w:type="paragraph" w:styleId="a8">
    <w:name w:val="Balloon Text"/>
    <w:basedOn w:val="a"/>
    <w:link w:val="a9"/>
    <w:uiPriority w:val="99"/>
    <w:semiHidden/>
    <w:unhideWhenUsed/>
    <w:rsid w:val="00376BD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376BD3"/>
    <w:rPr>
      <w:rFonts w:ascii="Segoe UI" w:hAnsi="Segoe UI" w:cs="Segoe UI"/>
      <w:sz w:val="18"/>
      <w:szCs w:val="18"/>
    </w:rPr>
  </w:style>
  <w:style w:type="paragraph" w:customStyle="1" w:styleId="ConsPlusNormal">
    <w:name w:val="ConsPlusNormal"/>
    <w:rsid w:val="00376BD3"/>
    <w:pPr>
      <w:widowControl w:val="0"/>
      <w:autoSpaceDE w:val="0"/>
      <w:autoSpaceDN w:val="0"/>
      <w:spacing w:after="0" w:line="240" w:lineRule="auto"/>
    </w:pPr>
    <w:rPr>
      <w:rFonts w:ascii="Calibri" w:eastAsia="Times New Roman" w:hAnsi="Calibri" w:cs="Calibri"/>
      <w:szCs w:val="20"/>
      <w:lang w:eastAsia="ru-RU"/>
    </w:rPr>
  </w:style>
  <w:style w:type="character" w:styleId="aa">
    <w:name w:val="annotation reference"/>
    <w:basedOn w:val="a1"/>
    <w:uiPriority w:val="99"/>
    <w:semiHidden/>
    <w:unhideWhenUsed/>
    <w:rsid w:val="00376BD3"/>
    <w:rPr>
      <w:sz w:val="16"/>
      <w:szCs w:val="16"/>
    </w:rPr>
  </w:style>
  <w:style w:type="paragraph" w:styleId="ab">
    <w:name w:val="annotation text"/>
    <w:basedOn w:val="a"/>
    <w:link w:val="ac"/>
    <w:uiPriority w:val="99"/>
    <w:semiHidden/>
    <w:unhideWhenUsed/>
    <w:rsid w:val="00376BD3"/>
    <w:pPr>
      <w:spacing w:line="240" w:lineRule="auto"/>
    </w:pPr>
    <w:rPr>
      <w:sz w:val="20"/>
      <w:szCs w:val="20"/>
    </w:rPr>
  </w:style>
  <w:style w:type="character" w:customStyle="1" w:styleId="ac">
    <w:name w:val="Текст примечания Знак"/>
    <w:basedOn w:val="a1"/>
    <w:link w:val="ab"/>
    <w:uiPriority w:val="99"/>
    <w:semiHidden/>
    <w:rsid w:val="00376BD3"/>
    <w:rPr>
      <w:sz w:val="20"/>
      <w:szCs w:val="20"/>
    </w:rPr>
  </w:style>
  <w:style w:type="paragraph" w:styleId="ad">
    <w:name w:val="annotation subject"/>
    <w:basedOn w:val="ab"/>
    <w:next w:val="ab"/>
    <w:link w:val="ae"/>
    <w:uiPriority w:val="99"/>
    <w:semiHidden/>
    <w:unhideWhenUsed/>
    <w:rsid w:val="00376BD3"/>
    <w:rPr>
      <w:b/>
      <w:bCs/>
    </w:rPr>
  </w:style>
  <w:style w:type="character" w:customStyle="1" w:styleId="ae">
    <w:name w:val="Тема примечания Знак"/>
    <w:basedOn w:val="ac"/>
    <w:link w:val="ad"/>
    <w:uiPriority w:val="99"/>
    <w:semiHidden/>
    <w:rsid w:val="00376BD3"/>
    <w:rPr>
      <w:b/>
      <w:bCs/>
      <w:sz w:val="20"/>
      <w:szCs w:val="20"/>
    </w:rPr>
  </w:style>
  <w:style w:type="character" w:customStyle="1" w:styleId="CharStyle6">
    <w:name w:val="CharStyle6"/>
    <w:basedOn w:val="a1"/>
    <w:rsid w:val="00376BD3"/>
    <w:rPr>
      <w:rFonts w:ascii="Times New Roman" w:eastAsia="Times New Roman" w:hAnsi="Times New Roman" w:cs="Times New Roman"/>
      <w:b w:val="0"/>
      <w:bCs w:val="0"/>
      <w:i w:val="0"/>
      <w:iCs w:val="0"/>
      <w:smallCaps w:val="0"/>
      <w:sz w:val="22"/>
      <w:szCs w:val="22"/>
    </w:rPr>
  </w:style>
  <w:style w:type="paragraph" w:styleId="af">
    <w:name w:val="header"/>
    <w:basedOn w:val="a"/>
    <w:link w:val="af0"/>
    <w:uiPriority w:val="99"/>
    <w:unhideWhenUsed/>
    <w:rsid w:val="00376BD3"/>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1"/>
    <w:link w:val="af"/>
    <w:uiPriority w:val="99"/>
    <w:rsid w:val="00376BD3"/>
    <w:rPr>
      <w:rFonts w:eastAsiaTheme="minorEastAsia"/>
      <w:lang w:eastAsia="ru-RU"/>
    </w:rPr>
  </w:style>
  <w:style w:type="paragraph" w:styleId="af1">
    <w:name w:val="footer"/>
    <w:basedOn w:val="a"/>
    <w:link w:val="af2"/>
    <w:uiPriority w:val="99"/>
    <w:unhideWhenUsed/>
    <w:rsid w:val="00376BD3"/>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1"/>
    <w:link w:val="af1"/>
    <w:uiPriority w:val="99"/>
    <w:rsid w:val="00376BD3"/>
    <w:rPr>
      <w:rFonts w:eastAsiaTheme="minorEastAsia"/>
      <w:lang w:eastAsia="ru-RU"/>
    </w:rPr>
  </w:style>
  <w:style w:type="paragraph" w:customStyle="1" w:styleId="Default">
    <w:name w:val="Default"/>
    <w:qFormat/>
    <w:rsid w:val="00376BD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a"/>
    <w:uiPriority w:val="1"/>
    <w:qFormat/>
    <w:rsid w:val="00376BD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2">
    <w:name w:val="Стиль2"/>
    <w:basedOn w:val="a"/>
    <w:rsid w:val="00376BD3"/>
    <w:pPr>
      <w:numPr>
        <w:numId w:val="8"/>
      </w:numPr>
    </w:pPr>
    <w:rPr>
      <w:rFonts w:eastAsiaTheme="minorEastAsia"/>
      <w:lang w:eastAsia="ru-RU"/>
    </w:rPr>
  </w:style>
  <w:style w:type="character" w:styleId="af3">
    <w:name w:val="Hyperlink"/>
    <w:basedOn w:val="a1"/>
    <w:uiPriority w:val="99"/>
    <w:unhideWhenUsed/>
    <w:rsid w:val="00376BD3"/>
    <w:rPr>
      <w:color w:val="0000FF" w:themeColor="hyperlink"/>
      <w:u w:val="single"/>
    </w:rPr>
  </w:style>
  <w:style w:type="paragraph" w:styleId="af4">
    <w:name w:val="No Spacing"/>
    <w:uiPriority w:val="1"/>
    <w:qFormat/>
    <w:rsid w:val="00376BD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1">
    <w:name w:val="Текст сноски Знак1"/>
    <w:basedOn w:val="a1"/>
    <w:semiHidden/>
    <w:rsid w:val="00376BD3"/>
    <w:rPr>
      <w:sz w:val="20"/>
      <w:szCs w:val="20"/>
    </w:rPr>
  </w:style>
  <w:style w:type="character" w:customStyle="1" w:styleId="12">
    <w:name w:val="Неразрешенное упоминание1"/>
    <w:basedOn w:val="a1"/>
    <w:uiPriority w:val="99"/>
    <w:semiHidden/>
    <w:unhideWhenUsed/>
    <w:rsid w:val="0005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57563">
      <w:bodyDiv w:val="1"/>
      <w:marLeft w:val="0"/>
      <w:marRight w:val="0"/>
      <w:marTop w:val="0"/>
      <w:marBottom w:val="0"/>
      <w:divBdr>
        <w:top w:val="none" w:sz="0" w:space="0" w:color="auto"/>
        <w:left w:val="none" w:sz="0" w:space="0" w:color="auto"/>
        <w:bottom w:val="none" w:sz="0" w:space="0" w:color="auto"/>
        <w:right w:val="none" w:sz="0" w:space="0" w:color="auto"/>
      </w:divBdr>
    </w:div>
    <w:div w:id="16002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29D8-0EB3-465A-878D-1F952FB8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13</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Кирилл Евгеньевич</dc:creator>
  <cp:lastModifiedBy>Вихтенко Эллина Михайловна [004184]</cp:lastModifiedBy>
  <cp:revision>82</cp:revision>
  <cp:lastPrinted>2022-01-19T23:52:00Z</cp:lastPrinted>
  <dcterms:created xsi:type="dcterms:W3CDTF">2022-01-17T04:11:00Z</dcterms:created>
  <dcterms:modified xsi:type="dcterms:W3CDTF">2022-01-20T05:36:00Z</dcterms:modified>
</cp:coreProperties>
</file>